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14:paraId="3FDC72DB" w14:textId="77777777" w:rsidTr="00EA242B">
        <w:trPr>
          <w:trHeight w:val="1830"/>
        </w:trPr>
        <w:tc>
          <w:tcPr>
            <w:tcW w:w="10313" w:type="dxa"/>
          </w:tcPr>
          <w:p w14:paraId="1490A39C" w14:textId="77777777"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1D128E4A" wp14:editId="6BE96FA4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E16454" w14:textId="77777777"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60D29705" w14:textId="77777777"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14:paraId="09F896FA" w14:textId="77777777"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14:paraId="20C4A779" w14:textId="77777777"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599EB4" w14:textId="77777777"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14:paraId="102A3FC0" w14:textId="77777777"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14:paraId="5D5CF5F8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072F07B1" w14:textId="77777777"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14:paraId="3246B365" w14:textId="77777777"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14:paraId="47E3D88E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5255017C" w14:textId="77777777"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14:paraId="2226DC72" w14:textId="77777777"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14:paraId="0CC30493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0AF7A2F2" w14:textId="77777777"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14:paraId="5932CBD8" w14:textId="77777777" w:rsidR="00504C3E" w:rsidRPr="00580C89" w:rsidRDefault="00B41F8F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Personel Şube Müdürlüğü</w:t>
            </w:r>
          </w:p>
        </w:tc>
      </w:tr>
      <w:tr w:rsidR="00504C3E" w:rsidRPr="00580C89" w14:paraId="39123C09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30932C7B" w14:textId="77777777"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14:paraId="191E438D" w14:textId="4847FE56" w:rsidR="00504C3E" w:rsidRDefault="00683FB8" w:rsidP="002B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14:paraId="5D313A4C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0B95E782" w14:textId="77777777"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14:paraId="10DF2F96" w14:textId="15F84D38" w:rsidR="00504C3E" w:rsidRPr="00580C89" w:rsidRDefault="00683FB8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Yusuf Turan ŞAHİN</w:t>
            </w:r>
          </w:p>
        </w:tc>
      </w:tr>
      <w:tr w:rsidR="00504C3E" w:rsidRPr="00580C89" w14:paraId="44ADF7ED" w14:textId="77777777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14:paraId="44966747" w14:textId="77777777"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14:paraId="5904D753" w14:textId="77777777"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14:paraId="29C55E66" w14:textId="77777777"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14:paraId="13C34154" w14:textId="77777777" w:rsidR="00504C3E" w:rsidRPr="00580C89" w:rsidRDefault="008C42AB" w:rsidP="00C72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Aysun KORKMAZ</w:t>
            </w:r>
            <w:r w:rsidR="00AB2A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4D6C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  <w:r w:rsidR="00AB2A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576C" w:rsidRPr="00580C89" w14:paraId="3EC1FC63" w14:textId="77777777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14:paraId="610D12B7" w14:textId="77777777" w:rsidR="00EA576C" w:rsidRPr="00580C89" w:rsidRDefault="00EA576C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14:paraId="4D93EB98" w14:textId="6D046525" w:rsidR="00EA576C" w:rsidRPr="00580C89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İdari Personel Şube Müdürlüğü, </w:t>
            </w:r>
            <w:r w:rsidRPr="00580C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124 Sayılı Yükseköğretim Üst Kuruluşları ile Yükseköğretim Kurumları İdari Teşkilatı Hakkında Kanun Hükmünde Kararnamenin 29. maddesinde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belirtilen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Üniversitemiz İdari Personeli ile Sürekli İşçilerin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Personel Politikası ile ilgili çalışmalar yapmak ve Personel sisteminin geliştirilmesi ile ilgili önerilerde bulunmak,</w:t>
            </w:r>
            <w:r w:rsidR="00683F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eğitim ve disiplin işlemlerinin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eksiksiz yürütülmesi, yapılması ve yaptırılması görev alanı içerisindedir.</w:t>
            </w:r>
          </w:p>
        </w:tc>
      </w:tr>
      <w:tr w:rsidR="00EA576C" w:rsidRPr="00580C89" w14:paraId="52A5EF3E" w14:textId="77777777" w:rsidTr="00314201">
        <w:trPr>
          <w:trHeight w:val="3663"/>
          <w:jc w:val="center"/>
        </w:trPr>
        <w:tc>
          <w:tcPr>
            <w:tcW w:w="1613" w:type="dxa"/>
            <w:vAlign w:val="center"/>
          </w:tcPr>
          <w:p w14:paraId="32FC3776" w14:textId="77777777" w:rsidR="00EA576C" w:rsidRPr="00580C89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14:paraId="10E86703" w14:textId="77777777"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14:paraId="3EC499F5" w14:textId="77777777"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14:paraId="17532ADE" w14:textId="77777777" w:rsidR="002D3727" w:rsidRPr="00580C89" w:rsidRDefault="002D3727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14:paraId="6CA03879" w14:textId="77777777"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5434 s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9A37224" w14:textId="77777777"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14:paraId="6E5EB667" w14:textId="77777777"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</w:t>
              </w:r>
              <w:r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ayılı Ulusal Bayram ve Genel Tatiller Hakkında Kanun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8879C4" w14:textId="77777777"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 sayılı İş Kanunu</w:t>
            </w:r>
          </w:p>
          <w:p w14:paraId="08B420DC" w14:textId="77777777"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Yükseköğretim Üst Kuruluşları ile Yükseköğretim Personeli Görevde Yükselme ve Unvan Değişikliği Yönetmeliği.</w:t>
            </w:r>
          </w:p>
          <w:p w14:paraId="015D446F" w14:textId="77777777"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Kadro İhdası, Serbest Bırakma ve Kadro Değişikliği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İle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Kadroların Kullanım Usul ve Esasları Hakkında Yönetmelik.</w:t>
            </w:r>
          </w:p>
          <w:p w14:paraId="721705C0" w14:textId="77777777"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Aday Memurların Yetiştirilmelerine İlişkin Genel Yönetmelik.</w:t>
            </w:r>
          </w:p>
          <w:p w14:paraId="78449620" w14:textId="77777777"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14:paraId="7A404D45" w14:textId="77777777" w:rsidR="00EA576C" w:rsidRPr="00FA75E3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Kurum ve Kuruluşlarında Çalışan Personelin Kılık ve Kıyafetine Dair Yönetmelik.</w:t>
            </w:r>
          </w:p>
          <w:p w14:paraId="0FE155D1" w14:textId="77777777"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Diğer Mevzuat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lar.</w:t>
            </w:r>
          </w:p>
        </w:tc>
      </w:tr>
      <w:tr w:rsidR="00EA576C" w:rsidRPr="00580C89" w14:paraId="7AC8630A" w14:textId="77777777" w:rsidTr="00BA581D">
        <w:trPr>
          <w:trHeight w:val="4726"/>
          <w:jc w:val="center"/>
        </w:trPr>
        <w:tc>
          <w:tcPr>
            <w:tcW w:w="1613" w:type="dxa"/>
            <w:vAlign w:val="center"/>
          </w:tcPr>
          <w:p w14:paraId="42D7FFD4" w14:textId="77777777" w:rsidR="00EA576C" w:rsidRPr="00580C89" w:rsidRDefault="00EA576C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14:paraId="737E4DD7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D2B8A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FC1F7B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14:paraId="56507D0F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14:paraId="68DA9E4F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Bütçe Yönetim Enformasyon </w:t>
            </w:r>
            <w:proofErr w:type="gramStart"/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gramEnd"/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14:paraId="25F83230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14:paraId="3DAA2E15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14:paraId="44B6C2E1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14:paraId="325F171E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14:paraId="0506AA86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oşgörülü ve güler yüzlü olma.</w:t>
            </w:r>
          </w:p>
          <w:p w14:paraId="6BC89B3D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14:paraId="09F854B8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14:paraId="16D6DD81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14:paraId="4BFC5C5A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14:paraId="2B6FD545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14:paraId="7C55731B" w14:textId="77777777"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Üst ve astlarla diyalog.</w:t>
            </w:r>
          </w:p>
          <w:p w14:paraId="752DD81A" w14:textId="77777777" w:rsidR="00EA576C" w:rsidRPr="006D7CED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76C" w:rsidRPr="00580C89" w14:paraId="5AB23877" w14:textId="77777777" w:rsidTr="00EA242B">
        <w:trPr>
          <w:trHeight w:val="1698"/>
          <w:jc w:val="center"/>
        </w:trPr>
        <w:tc>
          <w:tcPr>
            <w:tcW w:w="1613" w:type="dxa"/>
            <w:vAlign w:val="center"/>
          </w:tcPr>
          <w:p w14:paraId="748C71BD" w14:textId="77777777" w:rsidR="00EA576C" w:rsidRPr="00580C89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14:paraId="4AF44A48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14:paraId="18D29848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14:paraId="6228B9C0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Personelin yeterliliği ve performansı.</w:t>
            </w:r>
          </w:p>
          <w:p w14:paraId="4F6AF269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Planlama ve programlama.</w:t>
            </w:r>
          </w:p>
          <w:p w14:paraId="54E2830E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Risklerin belirlenmesi ve değerlendirilmesi.</w:t>
            </w:r>
          </w:p>
          <w:p w14:paraId="10CA92EB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14:paraId="46730B40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14:paraId="468373D6" w14:textId="77777777"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14:paraId="3BFFAD90" w14:textId="77777777" w:rsidR="00EA576C" w:rsidRPr="00B94071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</w:tc>
      </w:tr>
      <w:tr w:rsidR="00EA576C" w:rsidRPr="00580C89" w14:paraId="647AC7B8" w14:textId="77777777" w:rsidTr="00FE1276">
        <w:trPr>
          <w:trHeight w:val="4373"/>
          <w:jc w:val="center"/>
        </w:trPr>
        <w:tc>
          <w:tcPr>
            <w:tcW w:w="1613" w:type="dxa"/>
            <w:vAlign w:val="center"/>
          </w:tcPr>
          <w:p w14:paraId="022D0E31" w14:textId="77777777" w:rsidR="00EA576C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14:paraId="158622EE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14:paraId="55F6AF9F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personeline ve hizmet verilenlere adil ve eşit davranılmalıdır.</w:t>
            </w:r>
          </w:p>
          <w:p w14:paraId="73BC4937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düzeydeki yöneticiler verilen görevlerin sonucunu izlemeye yönelik mekanizmalar oluşturmalıdır.</w:t>
            </w:r>
          </w:p>
          <w:p w14:paraId="1951B6BF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14:paraId="6EDC8949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14:paraId="1D8BB5CD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 yeterliliğe önem verilmeli ve her görev için en uygun personel seçilmelidir.</w:t>
            </w:r>
          </w:p>
          <w:p w14:paraId="13CA2BC1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görev için gerekli eğitim ihtiyacı belirlenmeli, bu ihtiyacı giderecek eğitim faaliyetleri her yıl planlanarak yürütülmeli ve gerektiğinde güncellenmelidir.</w:t>
            </w:r>
          </w:p>
          <w:p w14:paraId="4DFD3A05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14:paraId="06A7A06C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14:paraId="67C1F11A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İdareler, her yıl sistemli bir şekilde amaç ve hedeflerine yönelik riskleri belirlemelidir.</w:t>
            </w:r>
          </w:p>
          <w:p w14:paraId="164B502F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14:paraId="624FD777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</w:t>
            </w:r>
            <w:proofErr w:type="gramEnd"/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doğru, güvenilir, tam, kullanışlı ve anlaşılabilir olmalıdır.</w:t>
            </w:r>
          </w:p>
          <w:p w14:paraId="2C09D982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14:paraId="10EA0B93" w14:textId="77777777"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Yöneticiler, idarenin</w:t>
            </w:r>
            <w:r w:rsidRPr="00961F8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89">
              <w:rPr>
                <w:rStyle w:val="grame"/>
                <w:rFonts w:ascii="Times New Roman" w:hAnsi="Times New Roman" w:cs="Times New Roman"/>
                <w:color w:val="000000"/>
                <w:sz w:val="20"/>
                <w:szCs w:val="20"/>
              </w:rPr>
              <w:t>misyon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vizyon ve amaçları çerçevesinde beklentilerini görev ve sorumlulukları kapsamında personele bildirmelidir.</w:t>
            </w:r>
          </w:p>
          <w:p w14:paraId="7DCAB47B" w14:textId="77777777" w:rsidR="00EA576C" w:rsidRPr="008A758A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yatay ve dikey iletişim sistemi personelin değerlendirme, öneri ve sorunlarını iletebilmelerini sağlamalıdır.</w:t>
            </w:r>
          </w:p>
        </w:tc>
      </w:tr>
      <w:tr w:rsidR="003B4BCB" w:rsidRPr="00580C89" w14:paraId="3AED39E3" w14:textId="77777777" w:rsidTr="005070B5">
        <w:trPr>
          <w:trHeight w:val="3330"/>
          <w:jc w:val="center"/>
        </w:trPr>
        <w:tc>
          <w:tcPr>
            <w:tcW w:w="1613" w:type="dxa"/>
            <w:vAlign w:val="center"/>
          </w:tcPr>
          <w:p w14:paraId="554CD38E" w14:textId="77777777" w:rsidR="003B4BCB" w:rsidRPr="00580C89" w:rsidRDefault="003B4BCB" w:rsidP="003B4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14:paraId="7F5CD622" w14:textId="77777777" w:rsidR="003B4BCB" w:rsidRPr="00580C89" w:rsidRDefault="003B4BCB" w:rsidP="003B4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14:paraId="278FD79B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KPSS ile istenen personel taleplerini ve yerleştirme sonuçlarını Devlet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Personel Başkanlığına bildirmek.</w:t>
            </w:r>
          </w:p>
          <w:p w14:paraId="544F1585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Üniversitemizde görev yapan idari personelin, sözleşmeli personel ve sürekli işçilerin özlük bilgilerinin Yükseköğretim Ortak Veri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abanı Sistemine (YÖKS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İS) veri girişlerinin yapılması.</w:t>
            </w:r>
          </w:p>
          <w:p w14:paraId="78F982B4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İdari personelin yı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llık kadro çalışmalarını yapmak.</w:t>
            </w:r>
          </w:p>
          <w:p w14:paraId="1718291B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Kadrolardaki değişiklikleri ve dolu-boş kadro durumunu Başbakanlık Devlet Personel Başkanlığı E-Uygulama sisteminden veri girişi yapılarak bildi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rilmesi.</w:t>
            </w:r>
          </w:p>
          <w:p w14:paraId="14EDB213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Kadro serbest bırakılması, boş kadro değişikliği ve dolu kadro derece değişikliğine ilişkin taleplerini DP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B E-uygulama sisteminden yapmak.</w:t>
            </w:r>
          </w:p>
          <w:p w14:paraId="7DD53E64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Kadro değişiklikleri, serbest bırakılması ve kadro aktarımı ile ilgili cetvelleri hazırlayarak Maliye Bakanlığı ve Devlet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ersonel Başkanlığına onaylatmak.</w:t>
            </w:r>
          </w:p>
          <w:p w14:paraId="78C78B12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Her yıl üçer aylık dönemlerde Maliye Bakanlığı Bütçe ve Mali Kontrol Genel Müdürlüğü e-</w:t>
            </w:r>
            <w:proofErr w:type="spell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bumko</w:t>
            </w:r>
            <w:proofErr w:type="spellEnd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sistemi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kadro bilgilerinin girilmesi.</w:t>
            </w:r>
          </w:p>
          <w:p w14:paraId="1A2F1E6A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 xml:space="preserve">Üniversitemizdeki birimlerin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ihtiyaçlarına göre idari personel planlaması 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apmak.</w:t>
            </w:r>
          </w:p>
          <w:p w14:paraId="1CAE7924" w14:textId="77777777"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Görevlerinden dolayı amirlerine karşı sorumludur.</w:t>
            </w:r>
          </w:p>
          <w:p w14:paraId="6C6A0921" w14:textId="77777777" w:rsidR="003B4BCB" w:rsidRPr="003120D1" w:rsidRDefault="003B4BCB" w:rsidP="003B4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CB" w:rsidRPr="00580C89" w14:paraId="14C52B86" w14:textId="77777777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14:paraId="39D29FE4" w14:textId="77777777" w:rsidR="003B4BCB" w:rsidRPr="00340CDC" w:rsidRDefault="003B4BCB" w:rsidP="003B4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14:paraId="604CD348" w14:textId="77777777"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248BE" w14:textId="6F7EA970"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83F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5BDAE30" w14:textId="77777777"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0495E" w14:textId="15EEB86A" w:rsidR="003B4BCB" w:rsidRPr="00340CDC" w:rsidRDefault="003B4BCB" w:rsidP="003B4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FB8">
              <w:rPr>
                <w:rFonts w:ascii="Times New Roman" w:hAnsi="Times New Roman" w:cs="Times New Roman"/>
                <w:sz w:val="20"/>
                <w:szCs w:val="20"/>
              </w:rPr>
              <w:t>Yusuf Turan ŞAHİN</w:t>
            </w:r>
          </w:p>
          <w:p w14:paraId="799B847F" w14:textId="38D54578"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FB8">
              <w:rPr>
                <w:rFonts w:ascii="Times New Roman" w:hAnsi="Times New Roman" w:cs="Times New Roman"/>
                <w:sz w:val="20"/>
                <w:szCs w:val="20"/>
              </w:rPr>
              <w:t>Bilgisayar İşletmei</w:t>
            </w:r>
          </w:p>
          <w:p w14:paraId="5E36E4CF" w14:textId="77777777" w:rsidR="003B4BCB" w:rsidRPr="00227EEE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4CFF5" w14:textId="77777777"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DAE663" w14:textId="77777777" w:rsidR="003B4BCB" w:rsidRPr="00580C89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CB" w:rsidRPr="00580C89" w14:paraId="4CE0D770" w14:textId="77777777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14:paraId="6B237910" w14:textId="77777777" w:rsidR="003B4BCB" w:rsidRPr="00F440CC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14:paraId="4AE83C4B" w14:textId="77777777" w:rsidR="003B4BCB" w:rsidRPr="00F440CC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DEF39" w14:textId="605ADC36" w:rsidR="003B4BCB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/…./20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83F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10AF3FB7" w14:textId="77777777" w:rsidR="003B4BCB" w:rsidRPr="00F440CC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2C1970" w14:textId="77777777" w:rsidR="003B4BCB" w:rsidRPr="00F440CC" w:rsidRDefault="00AF78DC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14:paraId="6CD89BE0" w14:textId="77777777" w:rsidR="003B4BCB" w:rsidRPr="00580C89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14:paraId="68B5AF4A" w14:textId="77777777"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0260" w14:textId="77777777" w:rsidR="00BF67B9" w:rsidRDefault="00BF67B9">
      <w:pPr>
        <w:spacing w:after="0" w:line="240" w:lineRule="auto"/>
      </w:pPr>
      <w:r>
        <w:separator/>
      </w:r>
    </w:p>
  </w:endnote>
  <w:endnote w:type="continuationSeparator" w:id="0">
    <w:p w14:paraId="7BEF972A" w14:textId="77777777" w:rsidR="00BF67B9" w:rsidRDefault="00BF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9C7F8" w14:textId="77777777" w:rsidR="00BF67B9" w:rsidRDefault="00BF67B9">
      <w:pPr>
        <w:spacing w:after="0" w:line="240" w:lineRule="auto"/>
      </w:pPr>
      <w:r>
        <w:separator/>
      </w:r>
    </w:p>
  </w:footnote>
  <w:footnote w:type="continuationSeparator" w:id="0">
    <w:p w14:paraId="58E8B742" w14:textId="77777777" w:rsidR="00BF67B9" w:rsidRDefault="00BF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7167D"/>
    <w:multiLevelType w:val="hybridMultilevel"/>
    <w:tmpl w:val="E6B65B22"/>
    <w:lvl w:ilvl="0" w:tplc="3D04535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B807F6"/>
    <w:multiLevelType w:val="hybridMultilevel"/>
    <w:tmpl w:val="828481E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7D3693"/>
    <w:multiLevelType w:val="hybridMultilevel"/>
    <w:tmpl w:val="4AF64EAA"/>
    <w:lvl w:ilvl="0" w:tplc="8A1CD740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269505732">
    <w:abstractNumId w:val="3"/>
  </w:num>
  <w:num w:numId="2" w16cid:durableId="785850093">
    <w:abstractNumId w:val="0"/>
  </w:num>
  <w:num w:numId="3" w16cid:durableId="455299480">
    <w:abstractNumId w:val="2"/>
  </w:num>
  <w:num w:numId="4" w16cid:durableId="17570975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4604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96C3D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062CF"/>
    <w:rsid w:val="00112CDB"/>
    <w:rsid w:val="00114648"/>
    <w:rsid w:val="00114DA3"/>
    <w:rsid w:val="001216E4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37326"/>
    <w:rsid w:val="002467C6"/>
    <w:rsid w:val="00247F6F"/>
    <w:rsid w:val="002518BC"/>
    <w:rsid w:val="00265FB4"/>
    <w:rsid w:val="002719A7"/>
    <w:rsid w:val="002822E8"/>
    <w:rsid w:val="00287E17"/>
    <w:rsid w:val="00294C71"/>
    <w:rsid w:val="002B006B"/>
    <w:rsid w:val="002B6DD0"/>
    <w:rsid w:val="002C0DE6"/>
    <w:rsid w:val="002C6459"/>
    <w:rsid w:val="002D0192"/>
    <w:rsid w:val="002D3727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120D1"/>
    <w:rsid w:val="00314201"/>
    <w:rsid w:val="00324244"/>
    <w:rsid w:val="0032439F"/>
    <w:rsid w:val="0033002F"/>
    <w:rsid w:val="00331996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90F49"/>
    <w:rsid w:val="003A5418"/>
    <w:rsid w:val="003A758E"/>
    <w:rsid w:val="003B217E"/>
    <w:rsid w:val="003B4517"/>
    <w:rsid w:val="003B4BCB"/>
    <w:rsid w:val="003B583B"/>
    <w:rsid w:val="003B7759"/>
    <w:rsid w:val="003C091F"/>
    <w:rsid w:val="003C3762"/>
    <w:rsid w:val="003C71C6"/>
    <w:rsid w:val="003E4E77"/>
    <w:rsid w:val="003E5EB5"/>
    <w:rsid w:val="003E7B66"/>
    <w:rsid w:val="003F09BF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556C8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070B5"/>
    <w:rsid w:val="005124AB"/>
    <w:rsid w:val="00520255"/>
    <w:rsid w:val="005209EB"/>
    <w:rsid w:val="00522745"/>
    <w:rsid w:val="00525DB4"/>
    <w:rsid w:val="00527D0B"/>
    <w:rsid w:val="005402BF"/>
    <w:rsid w:val="00554BF0"/>
    <w:rsid w:val="00564FA9"/>
    <w:rsid w:val="00567243"/>
    <w:rsid w:val="005809DB"/>
    <w:rsid w:val="00580C89"/>
    <w:rsid w:val="00583595"/>
    <w:rsid w:val="00587237"/>
    <w:rsid w:val="005B16B5"/>
    <w:rsid w:val="005B79D2"/>
    <w:rsid w:val="005C046D"/>
    <w:rsid w:val="005C529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064BA"/>
    <w:rsid w:val="006238E0"/>
    <w:rsid w:val="00624355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3FB8"/>
    <w:rsid w:val="00686C5D"/>
    <w:rsid w:val="00687B47"/>
    <w:rsid w:val="00697F4C"/>
    <w:rsid w:val="006B45B2"/>
    <w:rsid w:val="006C4841"/>
    <w:rsid w:val="006D4EF5"/>
    <w:rsid w:val="006E3EC0"/>
    <w:rsid w:val="006F00C3"/>
    <w:rsid w:val="006F4841"/>
    <w:rsid w:val="007040E6"/>
    <w:rsid w:val="00707B21"/>
    <w:rsid w:val="007136E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A696E"/>
    <w:rsid w:val="007C0F80"/>
    <w:rsid w:val="007D0914"/>
    <w:rsid w:val="007D1DE1"/>
    <w:rsid w:val="007D2B14"/>
    <w:rsid w:val="007D43F4"/>
    <w:rsid w:val="007E25D3"/>
    <w:rsid w:val="007E6FAD"/>
    <w:rsid w:val="00802943"/>
    <w:rsid w:val="00802EC7"/>
    <w:rsid w:val="00805811"/>
    <w:rsid w:val="00811C3C"/>
    <w:rsid w:val="00812172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5E54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C42AB"/>
    <w:rsid w:val="008E5EC3"/>
    <w:rsid w:val="00903E4F"/>
    <w:rsid w:val="0091569A"/>
    <w:rsid w:val="00915E36"/>
    <w:rsid w:val="00926F6B"/>
    <w:rsid w:val="00936FD2"/>
    <w:rsid w:val="00943970"/>
    <w:rsid w:val="00947704"/>
    <w:rsid w:val="00957A3F"/>
    <w:rsid w:val="0097258B"/>
    <w:rsid w:val="009776F4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9ED"/>
    <w:rsid w:val="009E1A39"/>
    <w:rsid w:val="009E604F"/>
    <w:rsid w:val="009E7940"/>
    <w:rsid w:val="00A21E76"/>
    <w:rsid w:val="00A27837"/>
    <w:rsid w:val="00A30B6A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2A04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AF78DC"/>
    <w:rsid w:val="00B00A1E"/>
    <w:rsid w:val="00B016AF"/>
    <w:rsid w:val="00B03A6F"/>
    <w:rsid w:val="00B03E22"/>
    <w:rsid w:val="00B21087"/>
    <w:rsid w:val="00B24670"/>
    <w:rsid w:val="00B249EF"/>
    <w:rsid w:val="00B325FB"/>
    <w:rsid w:val="00B35B6F"/>
    <w:rsid w:val="00B41F8F"/>
    <w:rsid w:val="00B42B48"/>
    <w:rsid w:val="00B51BBE"/>
    <w:rsid w:val="00B54783"/>
    <w:rsid w:val="00B56AE3"/>
    <w:rsid w:val="00B57B12"/>
    <w:rsid w:val="00B61B33"/>
    <w:rsid w:val="00B62D63"/>
    <w:rsid w:val="00B6305A"/>
    <w:rsid w:val="00B76CF4"/>
    <w:rsid w:val="00B801C3"/>
    <w:rsid w:val="00B805C9"/>
    <w:rsid w:val="00B84B0F"/>
    <w:rsid w:val="00B8577C"/>
    <w:rsid w:val="00B94071"/>
    <w:rsid w:val="00B97E14"/>
    <w:rsid w:val="00BA581D"/>
    <w:rsid w:val="00BA5A7C"/>
    <w:rsid w:val="00BA740D"/>
    <w:rsid w:val="00BB42E6"/>
    <w:rsid w:val="00BC0D8A"/>
    <w:rsid w:val="00BC19B8"/>
    <w:rsid w:val="00BC57AB"/>
    <w:rsid w:val="00BE001D"/>
    <w:rsid w:val="00BE3CA0"/>
    <w:rsid w:val="00BE50CD"/>
    <w:rsid w:val="00BE5C17"/>
    <w:rsid w:val="00BE6837"/>
    <w:rsid w:val="00BE7D4B"/>
    <w:rsid w:val="00BF04A8"/>
    <w:rsid w:val="00BF2893"/>
    <w:rsid w:val="00BF67B9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2BB5"/>
    <w:rsid w:val="00C753FD"/>
    <w:rsid w:val="00C76C99"/>
    <w:rsid w:val="00C84E5B"/>
    <w:rsid w:val="00C87575"/>
    <w:rsid w:val="00CA05F6"/>
    <w:rsid w:val="00CB37AE"/>
    <w:rsid w:val="00CB72F7"/>
    <w:rsid w:val="00CC0E42"/>
    <w:rsid w:val="00CC3DB6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31CBB"/>
    <w:rsid w:val="00D442CC"/>
    <w:rsid w:val="00D449BC"/>
    <w:rsid w:val="00D51F13"/>
    <w:rsid w:val="00D56313"/>
    <w:rsid w:val="00D57066"/>
    <w:rsid w:val="00D70F78"/>
    <w:rsid w:val="00D725BA"/>
    <w:rsid w:val="00D748E6"/>
    <w:rsid w:val="00D82471"/>
    <w:rsid w:val="00D87CD4"/>
    <w:rsid w:val="00D97416"/>
    <w:rsid w:val="00DA10B7"/>
    <w:rsid w:val="00DA3A9A"/>
    <w:rsid w:val="00DB0319"/>
    <w:rsid w:val="00DB4489"/>
    <w:rsid w:val="00DD76FA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76C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02A5"/>
    <w:rsid w:val="00F118C0"/>
    <w:rsid w:val="00F12F20"/>
    <w:rsid w:val="00F240FD"/>
    <w:rsid w:val="00F27C87"/>
    <w:rsid w:val="00F31224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82948"/>
    <w:rsid w:val="00F9083B"/>
    <w:rsid w:val="00F90B01"/>
    <w:rsid w:val="00F960FB"/>
    <w:rsid w:val="00FA1D7F"/>
    <w:rsid w:val="00FA75E3"/>
    <w:rsid w:val="00FB3304"/>
    <w:rsid w:val="00FB52A6"/>
    <w:rsid w:val="00FC184C"/>
    <w:rsid w:val="00FC4D6C"/>
    <w:rsid w:val="00FC53D2"/>
    <w:rsid w:val="00FD1E8D"/>
    <w:rsid w:val="00FE0C46"/>
    <w:rsid w:val="00FE127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EFD9"/>
  <w15:docId w15:val="{BA3E83B7-5BEA-4E06-8298-EE58585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D7F5-DAFC-4E19-884E-BB949797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Yusuf Turan Şahi̇n</cp:lastModifiedBy>
  <cp:revision>2</cp:revision>
  <cp:lastPrinted>2022-03-22T07:49:00Z</cp:lastPrinted>
  <dcterms:created xsi:type="dcterms:W3CDTF">2025-01-09T12:03:00Z</dcterms:created>
  <dcterms:modified xsi:type="dcterms:W3CDTF">2025-01-09T12:03:00Z</dcterms:modified>
</cp:coreProperties>
</file>