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0" t="0" r="0" b="0"/>
            <wp:wrapTight wrapText="bothSides">
              <wp:wrapPolygon edited="0">
                <wp:start x="-550" y="0"/>
                <wp:lineTo x="-550" y="20895"/>
                <wp:lineTo x="21557" y="20895"/>
                <wp:lineTo x="21557" y="0"/>
                <wp:lineTo x="-550" y="0"/>
              </wp:wrapPolygon>
            </wp:wrapTight>
            <wp:docPr id="1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themeColor="text1" w:val="000000"/>
          <w:sz w:val="14"/>
          <w:szCs w:val="14"/>
        </w:rPr>
        <w:t>OSMANİYE KORKUT ATA ÜNİVERSİTESİ</w:t>
      </w:r>
    </w:p>
    <w:p>
      <w:pPr>
        <w:pStyle w:val="Normal"/>
        <w:spacing w:lineRule="auto" w:line="240" w:before="0" w:after="0"/>
        <w:ind w:firstLine="142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  <w:t>MÜHENDİSLİK FAKÜLTESİ</w:t>
      </w:r>
    </w:p>
    <w:p>
      <w:pPr>
        <w:pStyle w:val="Normal"/>
        <w:spacing w:lineRule="auto" w:line="240" w:before="0" w:after="0"/>
        <w:ind w:firstLine="142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  <w:t>ELEKTRİK-ELEKTRONİK MÜHENDİSLİĞİ BÖLÜMÜ</w:t>
      </w:r>
    </w:p>
    <w:p>
      <w:pPr>
        <w:pStyle w:val="Normal"/>
        <w:spacing w:lineRule="auto" w:line="240" w:before="0" w:after="0"/>
        <w:ind w:firstLine="142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  <w:t>Mezuniyet ve Ek Sınav Programı</w:t>
      </w:r>
    </w:p>
    <w:p>
      <w:pPr>
        <w:pStyle w:val="Normal"/>
        <w:spacing w:lineRule="auto" w:line="240" w:before="0" w:after="0"/>
        <w:ind w:firstLine="142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  <w:t xml:space="preserve"> </w:t>
      </w:r>
    </w:p>
    <w:p>
      <w:pPr>
        <w:pStyle w:val="Normal"/>
        <w:spacing w:lineRule="auto" w:line="240" w:before="0" w:after="0"/>
        <w:ind w:firstLine="142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</w:r>
    </w:p>
    <w:p>
      <w:pPr>
        <w:pStyle w:val="Normal"/>
        <w:spacing w:lineRule="auto" w:line="240" w:before="0" w:after="0"/>
        <w:ind w:firstLine="142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</w:r>
    </w:p>
    <w:p>
      <w:pPr>
        <w:pStyle w:val="Normal"/>
        <w:spacing w:lineRule="auto" w:line="240" w:before="0" w:after="0"/>
        <w:ind w:firstLine="142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</w:r>
    </w:p>
    <w:p>
      <w:pPr>
        <w:pStyle w:val="Normal"/>
        <w:spacing w:lineRule="auto" w:line="240" w:before="0" w:after="0"/>
        <w:ind w:firstLine="142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</w:r>
    </w:p>
    <w:p>
      <w:pPr>
        <w:pStyle w:val="Normal"/>
        <w:spacing w:lineRule="auto" w:line="240" w:before="0" w:after="0"/>
        <w:ind w:firstLine="142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</w:r>
    </w:p>
    <w:p>
      <w:pPr>
        <w:pStyle w:val="Normal"/>
        <w:spacing w:lineRule="auto" w:line="240" w:before="0" w:after="0"/>
        <w:ind w:firstLine="142"/>
        <w:jc w:val="center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</w:r>
    </w:p>
    <w:tbl>
      <w:tblPr>
        <w:tblW w:w="805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467"/>
        <w:gridCol w:w="923"/>
        <w:gridCol w:w="2310"/>
        <w:gridCol w:w="2400"/>
        <w:gridCol w:w="1954"/>
      </w:tblGrid>
      <w:tr>
        <w:trPr>
          <w:trHeight w:val="197" w:hRule="atLeast"/>
          <w:cantSplit w:val="true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  <w:t>Derslikler</w:t>
            </w:r>
          </w:p>
        </w:tc>
      </w:tr>
      <w:tr>
        <w:trPr>
          <w:trHeight w:val="161" w:hRule="atLeast"/>
          <w:cantSplit w:val="true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  <w:t>03/09/2025</w:t>
            </w:r>
          </w:p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10:15-11:15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docs-internal-guid-0242df66-7fff-3c37-f9"/>
            <w:bookmarkEnd w:id="0"/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EEM302 Kontrol Sistemleri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BodyText"/>
              <w:bidi w:val="0"/>
              <w:spacing w:lineRule="auto" w:line="288" w:before="0" w:after="0"/>
              <w:ind w:hanging="0" w:left="0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</w:rPr>
              <w:t>Doç. Dr. Halil EROL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61" w:hRule="atLeast"/>
          <w:cantSplit w:val="true"/>
        </w:trPr>
        <w:tc>
          <w:tcPr>
            <w:tcW w:w="4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Cs/>
                <w:color w:themeColor="text1" w:val="000000"/>
                <w:sz w:val="16"/>
                <w:szCs w:val="16"/>
                <w:lang w:eastAsia="tr-TR"/>
              </w:rPr>
              <w:t>10:15-11:15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docs-internal-guid-3cc67d81-7fff-c17c-cf"/>
            <w:bookmarkEnd w:id="1"/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EEM472 Enformasyon Teorisi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BodyText"/>
              <w:bidi w:val="0"/>
              <w:spacing w:lineRule="auto" w:line="288" w:before="0" w:after="0"/>
              <w:ind w:hanging="0" w:left="0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</w:rPr>
              <w:t>Doç. Dr. Kemal BALIKÇI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32" w:hRule="atLeast"/>
          <w:cantSplit w:val="true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13:15-14:15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EEM203 Diferansiyel Denklemler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32" w:hRule="atLeast"/>
          <w:cantSplit w:val="true"/>
        </w:trPr>
        <w:tc>
          <w:tcPr>
            <w:tcW w:w="4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Cs/>
                <w:color w:themeColor="text1" w:val="000000"/>
                <w:sz w:val="16"/>
                <w:szCs w:val="16"/>
                <w:lang w:eastAsia="tr-TR"/>
              </w:rPr>
              <w:t>13:15-14:15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tr-TR"/>
              </w:rPr>
            </w:pPr>
            <w:bookmarkStart w:id="2" w:name="docs-internal-guid-e4a3d96b-7fff-44cb-0a"/>
            <w:bookmarkEnd w:id="2"/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EEM106 Teknik İngilizce 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tr-TR"/>
              </w:rPr>
            </w:pPr>
            <w:bookmarkStart w:id="3" w:name="docs-internal-guid-58556f50-7fff-50ed-a6"/>
            <w:bookmarkEnd w:id="3"/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Doç. Dr. Halil EROL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324" w:hRule="atLeast"/>
          <w:cantSplit w:val="true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EEM411 Mikrodalgalar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Dr. Öğr. Üyesi Seda ERMİŞ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62" w:hRule="atLeast"/>
          <w:cantSplit w:val="true"/>
        </w:trPr>
        <w:tc>
          <w:tcPr>
            <w:tcW w:w="4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EEM317 Elektromanyetik Dalga Teorisi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BodyText"/>
              <w:bidi w:val="0"/>
              <w:spacing w:lineRule="auto" w:line="288" w:before="0" w:after="0"/>
              <w:ind w:hanging="0" w:left="0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</w:rPr>
              <w:t>Doç. Dr. Kemal BALIKÇI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62" w:hRule="atLeast"/>
          <w:cantSplit w:val="true"/>
        </w:trPr>
        <w:tc>
          <w:tcPr>
            <w:tcW w:w="4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bookmarkStart w:id="4" w:name="docs-internal-guid-becf32fb-7fff-54f0-49"/>
            <w:bookmarkEnd w:id="4"/>
            <w:r>
              <w:rPr>
                <w:rFonts w:eastAsia="Times New Roman" w:ascii="Caladea;serif" w:hAnsi="Caladea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EEM341 Elektrik Makineleri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bidi w:val="0"/>
              <w:spacing w:lineRule="auto" w:line="288" w:before="0" w:after="0"/>
              <w:ind w:hanging="0" w:left="0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docs-internal-guid-9ee56b22-7fff-7dec-94"/>
            <w:bookmarkEnd w:id="5"/>
            <w:r>
              <w:rPr>
                <w:rFonts w:ascii="Caladea;serif" w:hAnsi="Caladea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</w:rPr>
              <w:t>Doç. Dr. Halil EROL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28" w:hRule="atLeast"/>
          <w:cantSplit w:val="true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  <w:t>04/09/2025</w:t>
            </w:r>
          </w:p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10:15-11:15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EEM112 Bilgisayar Programlama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Dr. Öğr. Üyesi İbrahim ÖZTÜRK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28" w:hRule="atLeast"/>
          <w:cantSplit w:val="true"/>
        </w:trPr>
        <w:tc>
          <w:tcPr>
            <w:tcW w:w="4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Cs/>
                <w:color w:themeColor="text1" w:val="000000"/>
                <w:sz w:val="16"/>
                <w:szCs w:val="16"/>
                <w:lang w:eastAsia="tr-TR"/>
              </w:rPr>
              <w:t>10:15-11:15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EEM465 Kablosuz Haberleşme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Doç. Dr. Mehmet Sönmez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28" w:hRule="atLeast"/>
          <w:cantSplit w:val="true"/>
        </w:trPr>
        <w:tc>
          <w:tcPr>
            <w:tcW w:w="4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Cs/>
                <w:color w:themeColor="text1" w:val="000000"/>
                <w:sz w:val="16"/>
                <w:szCs w:val="16"/>
                <w:lang w:eastAsia="tr-TR"/>
              </w:rPr>
              <w:t>10:15-11:15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EEM473 Görüntü İşleme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Prof. Dr. Ufuk BAL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13" w:hRule="atLeast"/>
          <w:cantSplit w:val="true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13:15-14:15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themeColor="text1"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EEM331 Mantıksal Devre Tasarımı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themeColor="text1"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Dr. Öğr. Üyesi İbrahim ÖZTÜRK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13" w:hRule="atLeast"/>
          <w:cantSplit w:val="true"/>
        </w:trPr>
        <w:tc>
          <w:tcPr>
            <w:tcW w:w="4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Cs/>
                <w:color w:themeColor="text1" w:val="000000"/>
                <w:sz w:val="16"/>
                <w:szCs w:val="16"/>
                <w:lang w:eastAsia="tr-TR"/>
              </w:rPr>
              <w:t>13:15-14:15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BodyText"/>
              <w:bidi w:val="0"/>
              <w:spacing w:lineRule="auto" w:line="288" w:before="0" w:after="0"/>
              <w:ind w:hanging="0" w:left="108" w:righ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</w:rPr>
              <w:t>EEM301 Sinyaller ve Sistemler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Prof. Dr. Elif Derya ÜBEYLİ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13" w:hRule="atLeast"/>
          <w:cantSplit w:val="true"/>
        </w:trPr>
        <w:tc>
          <w:tcPr>
            <w:tcW w:w="4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Cs/>
                <w:color w:themeColor="text1" w:val="000000"/>
                <w:sz w:val="16"/>
                <w:szCs w:val="16"/>
                <w:lang w:eastAsia="tr-TR"/>
              </w:rPr>
              <w:t>13:15-14:15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EEM463 Dijital Haberleşme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Prof. Dr. Elif Derya ÜBEYLİ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34" w:hRule="atLeast"/>
          <w:cantSplit w:val="true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EEM201 Karmaşık Analiz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Doç. Dr. Mehmet SÖNMEZ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  <w:tr>
        <w:trPr>
          <w:trHeight w:val="134" w:hRule="atLeast"/>
          <w:cantSplit w:val="true"/>
        </w:trPr>
        <w:tc>
          <w:tcPr>
            <w:tcW w:w="4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/>
              <w:jc w:val="center"/>
              <w:rPr>
                <w:rFonts w:ascii="Times New Roman" w:hAnsi="Times New Roman" w:eastAsia="Times New Roman"/>
                <w:b/>
                <w:color w:themeColor="text1" w:val="000000"/>
                <w:sz w:val="14"/>
                <w:szCs w:val="14"/>
                <w:lang w:eastAsia="tr-TR"/>
              </w:rPr>
            </w:pPr>
            <w:r>
              <w:rPr>
                <w:rFonts w:eastAsia="Times New Roman" w:ascii="Times New Roman" w:hAnsi="Times New Roman"/>
                <w:b/>
                <w:color w:themeColor="text1" w:val="000000"/>
                <w:sz w:val="14"/>
                <w:szCs w:val="14"/>
                <w:lang w:eastAsia="tr-TR"/>
              </w:rPr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14:15-15:15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BodyText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EEM433 Dijital Kontrol Sistemleri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effect w:val="none"/>
                <w:shd w:fill="auto" w:val="clear"/>
                <w:lang w:eastAsia="tr-TR"/>
              </w:rPr>
              <w:t>Dr. Öğr. Üyesi Yavuz Selim İŞLER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/>
                <w:color w:themeColor="text1" w:val="000000"/>
                <w:sz w:val="16"/>
                <w:szCs w:val="16"/>
                <w:lang w:eastAsia="tr-TR"/>
              </w:rPr>
            </w:pPr>
            <w:r>
              <w:rPr>
                <w:rFonts w:eastAsia="Times New Roman" w:ascii="Times New Roman" w:hAnsi="Times New Roman"/>
                <w:color w:themeColor="text1" w:val="000000"/>
                <w:sz w:val="16"/>
                <w:szCs w:val="16"/>
                <w:lang w:eastAsia="tr-TR"/>
              </w:rPr>
              <w:t>EI204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color w:themeColor="text1" w:val="000000"/>
          <w:sz w:val="14"/>
          <w:szCs w:val="14"/>
        </w:rPr>
      </w:pPr>
      <w:r>
        <w:rPr>
          <w:rFonts w:ascii="Times New Roman" w:hAnsi="Times New Roman"/>
          <w:b/>
          <w:color w:themeColor="text1" w:val="000000"/>
          <w:sz w:val="14"/>
          <w:szCs w:val="14"/>
        </w:rPr>
      </w:r>
    </w:p>
    <w:p>
      <w:pPr>
        <w:pStyle w:val="Normal"/>
        <w:shd w:val="clear" w:color="auto" w:fill="FDFDFD"/>
        <w:spacing w:lineRule="auto" w:line="240" w:before="0" w:after="0"/>
        <w:ind w:hanging="345" w:left="705"/>
        <w:rPr>
          <w:rFonts w:ascii="Times New Roman" w:hAnsi="Times New Roman" w:eastAsia="Times New Roman"/>
          <w:color w:themeColor="text1" w:val="000000"/>
          <w:sz w:val="14"/>
          <w:szCs w:val="14"/>
          <w:lang w:eastAsia="tr-TR"/>
        </w:rPr>
      </w:pPr>
      <w:r>
        <w:rPr>
          <w:rFonts w:eastAsia="Times New Roman" w:ascii="Times New Roman" w:hAnsi="Times New Roman"/>
          <w:color w:themeColor="text1" w:val="000000"/>
          <w:sz w:val="14"/>
          <w:szCs w:val="14"/>
          <w:lang w:eastAsia="tr-TR"/>
        </w:rPr>
      </w:r>
    </w:p>
    <w:sectPr>
      <w:type w:val="nextPage"/>
      <w:pgSz w:w="11906" w:h="16838"/>
      <w:pgMar w:left="1276" w:right="1134" w:gutter="0" w:header="0" w:top="142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adea">
    <w:altName w:val="Cambri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ff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link w:val="BalloonText"/>
    <w:uiPriority w:val="99"/>
    <w:semiHidden/>
    <w:qFormat/>
    <w:rsid w:val="00d826c3"/>
    <w:rPr>
      <w:rFonts w:ascii="Tahoma" w:hAnsi="Tahoma" w:cs="Tahoma"/>
      <w:sz w:val="16"/>
      <w:szCs w:val="16"/>
    </w:rPr>
  </w:style>
  <w:style w:type="character" w:styleId="stBilgiChar" w:customStyle="1">
    <w:name w:val="Üst Bilgi Char"/>
    <w:basedOn w:val="DefaultParagraphFont"/>
    <w:link w:val="Header"/>
    <w:uiPriority w:val="99"/>
    <w:qFormat/>
    <w:rsid w:val="00d826c3"/>
    <w:rPr/>
  </w:style>
  <w:style w:type="character" w:styleId="AltBilgiChar" w:customStyle="1">
    <w:name w:val="Alt Bilgi Char"/>
    <w:basedOn w:val="DefaultParagraphFont"/>
    <w:link w:val="Footer"/>
    <w:uiPriority w:val="99"/>
    <w:qFormat/>
    <w:rsid w:val="00d826c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2484"/>
    <w:rPr>
      <w:sz w:val="16"/>
      <w:szCs w:val="16"/>
    </w:rPr>
  </w:style>
  <w:style w:type="character" w:styleId="AklamaMetniChar" w:customStyle="1">
    <w:name w:val="Açıklama Metni Char"/>
    <w:basedOn w:val="DefaultParagraphFont"/>
    <w:link w:val="AnnotationText"/>
    <w:uiPriority w:val="99"/>
    <w:semiHidden/>
    <w:qFormat/>
    <w:rsid w:val="001c2484"/>
    <w:rPr>
      <w:lang w:eastAsia="en-US"/>
    </w:rPr>
  </w:style>
  <w:style w:type="character" w:styleId="AklamaKonusuChar" w:customStyle="1">
    <w:name w:val="Açıklama Konusu Char"/>
    <w:basedOn w:val="AklamaMetniChar"/>
    <w:link w:val="annotationsubject"/>
    <w:uiPriority w:val="99"/>
    <w:semiHidden/>
    <w:qFormat/>
    <w:rsid w:val="001c2484"/>
    <w:rPr>
      <w:b/>
      <w:bCs/>
      <w:lang w:eastAsia="en-US"/>
    </w:rPr>
  </w:style>
  <w:style w:type="character" w:styleId="fontstyle01" w:customStyle="1">
    <w:name w:val="fontstyle01"/>
    <w:basedOn w:val="DefaultParagraphFont"/>
    <w:qFormat/>
    <w:rsid w:val="00466cff"/>
    <w:rPr>
      <w:rFonts w:ascii="Times New Roman" w:hAnsi="Times New Roman" w:cs="Times New Roman"/>
      <w:b w:val="false"/>
      <w:bCs w:val="false"/>
      <w:i w:val="false"/>
      <w:iCs w:val="false"/>
      <w:color w:val="000000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d826c3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d826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tBilgiChar"/>
    <w:uiPriority w:val="99"/>
    <w:unhideWhenUsed/>
    <w:rsid w:val="00d826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1c248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tr-TR" w:eastAsia="en-US" w:bidi="ar-SA"/>
    </w:rPr>
  </w:style>
  <w:style w:type="paragraph" w:styleId="AnnotationText">
    <w:name w:val="Annotation Text"/>
    <w:basedOn w:val="Normal"/>
    <w:link w:val="AklamaMetniChar"/>
    <w:uiPriority w:val="99"/>
    <w:semiHidden/>
    <w:unhideWhenUsed/>
    <w:rsid w:val="001c248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klamaKonusuChar"/>
    <w:uiPriority w:val="99"/>
    <w:semiHidden/>
    <w:unhideWhenUsed/>
    <w:qFormat/>
    <w:rsid w:val="001c2484"/>
    <w:pPr/>
    <w:rPr>
      <w:b/>
      <w:bCs/>
    </w:rPr>
  </w:style>
  <w:style w:type="paragraph" w:styleId="Default" w:customStyle="1">
    <w:name w:val="Default"/>
    <w:qFormat/>
    <w:rsid w:val="005b57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tr-TR" w:eastAsia="tr-TR" w:bidi="ar-SA"/>
    </w:rPr>
  </w:style>
  <w:style w:type="paragraph" w:styleId="ListParagraph">
    <w:name w:val="List Paragraph"/>
    <w:basedOn w:val="Normal"/>
    <w:uiPriority w:val="34"/>
    <w:qFormat/>
    <w:rsid w:val="00851083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816d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26450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6051-A8EF-459E-B7D3-3899BA4C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Application>LibreOffice/24.2.7.2$Linux_X86_64 LibreOffice_project/420$Build-2</Application>
  <AppVersion>15.0000</AppVersion>
  <Pages>1</Pages>
  <Words>171</Words>
  <Characters>1097</Characters>
  <CharactersWithSpaces>1196</CharactersWithSpaces>
  <Paragraphs>74</Paragraphs>
  <Company>By NeC ® 2010 | Katilimsiz.Com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2018-11-12T08:57:00Z</dcterms:created>
  <dc:creator>Günenç</dc:creator>
  <dc:description/>
  <dc:language>en-US</dc:language>
  <cp:lastModifiedBy/>
  <cp:lastPrinted>2018-11-09T13:13:00Z</cp:lastPrinted>
  <dcterms:modified xsi:type="dcterms:W3CDTF">2025-09-01T20:48:30Z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