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127C" w14:textId="77777777" w:rsidR="00BA7C32" w:rsidRDefault="00BA7C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leftFromText="180" w:rightFromText="180" w:vertAnchor="text" w:tblpY="3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559"/>
        <w:gridCol w:w="6798"/>
      </w:tblGrid>
      <w:tr w:rsidR="00BA7C32" w14:paraId="793E6B40" w14:textId="77777777">
        <w:trPr>
          <w:trHeight w:val="300"/>
        </w:trPr>
        <w:tc>
          <w:tcPr>
            <w:tcW w:w="9345" w:type="dxa"/>
            <w:gridSpan w:val="3"/>
            <w:vMerge w:val="restart"/>
          </w:tcPr>
          <w:p w14:paraId="51E5E7A7" w14:textId="6922F377" w:rsidR="00BA7C3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345C9B">
              <w:rPr>
                <w:b/>
              </w:rPr>
              <w:t>5</w:t>
            </w:r>
            <w:r>
              <w:rPr>
                <w:b/>
              </w:rPr>
              <w:t xml:space="preserve"> - 202</w:t>
            </w:r>
            <w:r w:rsidR="00345C9B">
              <w:rPr>
                <w:b/>
              </w:rPr>
              <w:t>6</w:t>
            </w:r>
            <w:r>
              <w:rPr>
                <w:b/>
              </w:rPr>
              <w:t xml:space="preserve"> Güz Yarıyılı EEM209 Devre Analizi I Laboratuvarı Deney Programı</w:t>
            </w:r>
          </w:p>
          <w:p w14:paraId="7BF4CBE1" w14:textId="77777777" w:rsidR="00BA7C32" w:rsidRDefault="00BA7C32">
            <w:pPr>
              <w:jc w:val="center"/>
              <w:rPr>
                <w:b/>
              </w:rPr>
            </w:pPr>
          </w:p>
        </w:tc>
      </w:tr>
      <w:tr w:rsidR="00BA7C32" w14:paraId="65993619" w14:textId="77777777">
        <w:trPr>
          <w:trHeight w:val="337"/>
        </w:trPr>
        <w:tc>
          <w:tcPr>
            <w:tcW w:w="9345" w:type="dxa"/>
            <w:gridSpan w:val="3"/>
            <w:vMerge/>
          </w:tcPr>
          <w:p w14:paraId="6AA56178" w14:textId="77777777" w:rsidR="00BA7C32" w:rsidRDefault="00BA7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BA7C32" w14:paraId="692777F5" w14:textId="77777777">
        <w:trPr>
          <w:trHeight w:val="320"/>
        </w:trPr>
        <w:tc>
          <w:tcPr>
            <w:tcW w:w="988" w:type="dxa"/>
          </w:tcPr>
          <w:p w14:paraId="41BD4070" w14:textId="77777777" w:rsidR="00BA7C3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cW w:w="1559" w:type="dxa"/>
          </w:tcPr>
          <w:p w14:paraId="145DDCFC" w14:textId="77777777" w:rsidR="00BA7C32" w:rsidRDefault="00000000">
            <w:pPr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6798" w:type="dxa"/>
          </w:tcPr>
          <w:p w14:paraId="6FF37048" w14:textId="77777777" w:rsidR="00BA7C32" w:rsidRDefault="00000000">
            <w:pPr>
              <w:rPr>
                <w:b/>
              </w:rPr>
            </w:pPr>
            <w:r>
              <w:rPr>
                <w:b/>
              </w:rPr>
              <w:t>Deneyler</w:t>
            </w:r>
          </w:p>
        </w:tc>
      </w:tr>
      <w:tr w:rsidR="00BA7C32" w14:paraId="247B9C34" w14:textId="77777777">
        <w:trPr>
          <w:trHeight w:val="315"/>
        </w:trPr>
        <w:tc>
          <w:tcPr>
            <w:tcW w:w="988" w:type="dxa"/>
          </w:tcPr>
          <w:p w14:paraId="2A31F14F" w14:textId="77777777" w:rsidR="00BA7C32" w:rsidRDefault="00000000">
            <w:pPr>
              <w:jc w:val="center"/>
            </w:pPr>
            <w:r>
              <w:t>1.</w:t>
            </w:r>
          </w:p>
        </w:tc>
        <w:tc>
          <w:tcPr>
            <w:tcW w:w="1559" w:type="dxa"/>
          </w:tcPr>
          <w:p w14:paraId="59032E7A" w14:textId="77777777" w:rsidR="00BA7C32" w:rsidRDefault="00000000">
            <w:r>
              <w:t>18/09/2025</w:t>
            </w:r>
          </w:p>
        </w:tc>
        <w:tc>
          <w:tcPr>
            <w:tcW w:w="6798" w:type="dxa"/>
          </w:tcPr>
          <w:p w14:paraId="6A1AE2CC" w14:textId="77777777" w:rsidR="00BA7C32" w:rsidRDefault="00BA7C32"/>
        </w:tc>
      </w:tr>
      <w:tr w:rsidR="00BA7C32" w14:paraId="4C8B4BAD" w14:textId="77777777">
        <w:trPr>
          <w:trHeight w:val="315"/>
        </w:trPr>
        <w:tc>
          <w:tcPr>
            <w:tcW w:w="988" w:type="dxa"/>
          </w:tcPr>
          <w:p w14:paraId="3524468A" w14:textId="77777777" w:rsidR="00BA7C32" w:rsidRDefault="00000000">
            <w:pPr>
              <w:jc w:val="center"/>
            </w:pPr>
            <w:r>
              <w:t>2.</w:t>
            </w:r>
          </w:p>
        </w:tc>
        <w:tc>
          <w:tcPr>
            <w:tcW w:w="1559" w:type="dxa"/>
          </w:tcPr>
          <w:p w14:paraId="4BB2F932" w14:textId="77777777" w:rsidR="00BA7C32" w:rsidRDefault="00000000">
            <w:r>
              <w:t>25/09/2025</w:t>
            </w:r>
          </w:p>
        </w:tc>
        <w:tc>
          <w:tcPr>
            <w:tcW w:w="6798" w:type="dxa"/>
          </w:tcPr>
          <w:p w14:paraId="2C0EBD92" w14:textId="77777777" w:rsidR="00BA7C32" w:rsidRDefault="00BA7C32">
            <w:pPr>
              <w:rPr>
                <w:color w:val="70AD47"/>
              </w:rPr>
            </w:pPr>
          </w:p>
        </w:tc>
      </w:tr>
      <w:tr w:rsidR="00BA7C32" w14:paraId="5B00A434" w14:textId="77777777">
        <w:trPr>
          <w:trHeight w:val="315"/>
        </w:trPr>
        <w:tc>
          <w:tcPr>
            <w:tcW w:w="988" w:type="dxa"/>
          </w:tcPr>
          <w:p w14:paraId="16E30A2F" w14:textId="77777777" w:rsidR="00BA7C32" w:rsidRDefault="00000000">
            <w:pPr>
              <w:jc w:val="center"/>
            </w:pPr>
            <w:r>
              <w:t>3.</w:t>
            </w:r>
          </w:p>
        </w:tc>
        <w:tc>
          <w:tcPr>
            <w:tcW w:w="1559" w:type="dxa"/>
          </w:tcPr>
          <w:p w14:paraId="1F0A7ADA" w14:textId="77777777" w:rsidR="00BA7C32" w:rsidRDefault="00000000">
            <w:r>
              <w:t>02/10/2025</w:t>
            </w:r>
          </w:p>
        </w:tc>
        <w:tc>
          <w:tcPr>
            <w:tcW w:w="6798" w:type="dxa"/>
          </w:tcPr>
          <w:p w14:paraId="7017C580" w14:textId="77777777" w:rsidR="00BA7C32" w:rsidRDefault="00BA7C32"/>
        </w:tc>
      </w:tr>
      <w:tr w:rsidR="00BA7C32" w14:paraId="68FD7C3A" w14:textId="77777777">
        <w:trPr>
          <w:trHeight w:val="315"/>
        </w:trPr>
        <w:tc>
          <w:tcPr>
            <w:tcW w:w="988" w:type="dxa"/>
          </w:tcPr>
          <w:p w14:paraId="42A83D86" w14:textId="77777777" w:rsidR="00BA7C3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559" w:type="dxa"/>
          </w:tcPr>
          <w:p w14:paraId="4B4D2754" w14:textId="77777777" w:rsidR="00BA7C32" w:rsidRDefault="00000000">
            <w:r>
              <w:t>09/10/2025</w:t>
            </w:r>
          </w:p>
        </w:tc>
        <w:tc>
          <w:tcPr>
            <w:tcW w:w="6798" w:type="dxa"/>
          </w:tcPr>
          <w:p w14:paraId="69EA9FB3" w14:textId="77777777" w:rsidR="00BA7C32" w:rsidRDefault="00BA7C32"/>
        </w:tc>
      </w:tr>
      <w:tr w:rsidR="00BA7C32" w14:paraId="4FA9C4D3" w14:textId="77777777">
        <w:trPr>
          <w:trHeight w:val="315"/>
        </w:trPr>
        <w:tc>
          <w:tcPr>
            <w:tcW w:w="988" w:type="dxa"/>
          </w:tcPr>
          <w:p w14:paraId="5F93B3FB" w14:textId="77777777" w:rsidR="00BA7C3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559" w:type="dxa"/>
          </w:tcPr>
          <w:p w14:paraId="406C8823" w14:textId="77777777" w:rsidR="00BA7C32" w:rsidRDefault="00000000">
            <w:r>
              <w:t>16/10/2025</w:t>
            </w:r>
          </w:p>
        </w:tc>
        <w:tc>
          <w:tcPr>
            <w:tcW w:w="6798" w:type="dxa"/>
          </w:tcPr>
          <w:p w14:paraId="1EAF8C65" w14:textId="507997E8" w:rsidR="00BA7C32" w:rsidRDefault="00BA7C32"/>
        </w:tc>
      </w:tr>
      <w:tr w:rsidR="00D92EDC" w14:paraId="45DF8BAF" w14:textId="77777777">
        <w:trPr>
          <w:trHeight w:val="315"/>
        </w:trPr>
        <w:tc>
          <w:tcPr>
            <w:tcW w:w="988" w:type="dxa"/>
          </w:tcPr>
          <w:p w14:paraId="3EF0AD17" w14:textId="77777777" w:rsidR="00D92EDC" w:rsidRDefault="00D92EDC" w:rsidP="00D92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559" w:type="dxa"/>
          </w:tcPr>
          <w:p w14:paraId="322D2E69" w14:textId="77777777" w:rsidR="00D92EDC" w:rsidRDefault="00D92EDC" w:rsidP="00D92EDC">
            <w:r>
              <w:t>23/10/2025</w:t>
            </w:r>
          </w:p>
        </w:tc>
        <w:tc>
          <w:tcPr>
            <w:tcW w:w="6798" w:type="dxa"/>
          </w:tcPr>
          <w:p w14:paraId="0A5A50EF" w14:textId="1F208C19" w:rsidR="00D92EDC" w:rsidRDefault="00D92EDC" w:rsidP="00D92EDC">
            <w:r>
              <w:t>DENEY 0 – LABORATUVAR TANITIMI</w:t>
            </w:r>
          </w:p>
        </w:tc>
      </w:tr>
      <w:tr w:rsidR="00D92EDC" w14:paraId="0E669D21" w14:textId="77777777">
        <w:trPr>
          <w:trHeight w:val="230"/>
        </w:trPr>
        <w:tc>
          <w:tcPr>
            <w:tcW w:w="988" w:type="dxa"/>
          </w:tcPr>
          <w:p w14:paraId="2BFE8E85" w14:textId="77777777" w:rsidR="00D92EDC" w:rsidRDefault="00D92EDC" w:rsidP="00D92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559" w:type="dxa"/>
          </w:tcPr>
          <w:p w14:paraId="5FAE44E7" w14:textId="77777777" w:rsidR="00D92EDC" w:rsidRDefault="00D92EDC" w:rsidP="00D92EDC">
            <w:r>
              <w:t>30/10/2025</w:t>
            </w:r>
          </w:p>
        </w:tc>
        <w:tc>
          <w:tcPr>
            <w:tcW w:w="6798" w:type="dxa"/>
          </w:tcPr>
          <w:p w14:paraId="3B9641C9" w14:textId="3EAB4F9B" w:rsidR="00D92EDC" w:rsidRDefault="00D92EDC" w:rsidP="00D92EDC">
            <w:r>
              <w:t>DENEY 1 – OHM KANUNU</w:t>
            </w:r>
          </w:p>
        </w:tc>
      </w:tr>
      <w:tr w:rsidR="00D92EDC" w14:paraId="74D1C619" w14:textId="77777777">
        <w:trPr>
          <w:trHeight w:val="315"/>
        </w:trPr>
        <w:tc>
          <w:tcPr>
            <w:tcW w:w="988" w:type="dxa"/>
          </w:tcPr>
          <w:p w14:paraId="11A6BE0D" w14:textId="77777777" w:rsidR="00D92EDC" w:rsidRDefault="00D92EDC" w:rsidP="00D92EDC">
            <w:pPr>
              <w:jc w:val="center"/>
            </w:pPr>
            <w:r>
              <w:t>8.</w:t>
            </w:r>
          </w:p>
        </w:tc>
        <w:tc>
          <w:tcPr>
            <w:tcW w:w="1559" w:type="dxa"/>
          </w:tcPr>
          <w:p w14:paraId="44D5C201" w14:textId="77777777" w:rsidR="00D92EDC" w:rsidRDefault="00D92EDC" w:rsidP="00D92EDC">
            <w:r>
              <w:t>06/11/2025</w:t>
            </w:r>
          </w:p>
        </w:tc>
        <w:tc>
          <w:tcPr>
            <w:tcW w:w="6798" w:type="dxa"/>
          </w:tcPr>
          <w:p w14:paraId="57806C90" w14:textId="4DEA417B" w:rsidR="00D92EDC" w:rsidRDefault="00D92EDC" w:rsidP="00D92EDC"/>
        </w:tc>
      </w:tr>
      <w:tr w:rsidR="00D92EDC" w14:paraId="71F62010" w14:textId="77777777">
        <w:trPr>
          <w:trHeight w:val="315"/>
        </w:trPr>
        <w:tc>
          <w:tcPr>
            <w:tcW w:w="988" w:type="dxa"/>
          </w:tcPr>
          <w:p w14:paraId="2EA99B9A" w14:textId="77777777" w:rsidR="00D92EDC" w:rsidRDefault="00D92EDC" w:rsidP="00D92EDC">
            <w:pPr>
              <w:jc w:val="center"/>
            </w:pPr>
            <w:r>
              <w:t>9.</w:t>
            </w:r>
          </w:p>
        </w:tc>
        <w:tc>
          <w:tcPr>
            <w:tcW w:w="1559" w:type="dxa"/>
          </w:tcPr>
          <w:p w14:paraId="3BC339CA" w14:textId="77777777" w:rsidR="00D92EDC" w:rsidRDefault="00D92EDC" w:rsidP="00D92EDC">
            <w:r>
              <w:t>13/11/2025</w:t>
            </w:r>
          </w:p>
        </w:tc>
        <w:tc>
          <w:tcPr>
            <w:tcW w:w="6798" w:type="dxa"/>
          </w:tcPr>
          <w:p w14:paraId="4B8CC1DD" w14:textId="77777777" w:rsidR="00D92EDC" w:rsidRDefault="00D92EDC" w:rsidP="00D92EDC"/>
        </w:tc>
      </w:tr>
      <w:tr w:rsidR="00D92EDC" w14:paraId="287641B3" w14:textId="77777777">
        <w:trPr>
          <w:trHeight w:val="315"/>
        </w:trPr>
        <w:tc>
          <w:tcPr>
            <w:tcW w:w="988" w:type="dxa"/>
          </w:tcPr>
          <w:p w14:paraId="0A38EB6B" w14:textId="77777777" w:rsidR="00D92EDC" w:rsidRDefault="00D92EDC" w:rsidP="00D92EDC">
            <w:pPr>
              <w:jc w:val="center"/>
            </w:pPr>
            <w:r>
              <w:t>10.</w:t>
            </w:r>
          </w:p>
        </w:tc>
        <w:tc>
          <w:tcPr>
            <w:tcW w:w="1559" w:type="dxa"/>
          </w:tcPr>
          <w:p w14:paraId="44AC2709" w14:textId="77777777" w:rsidR="00D92EDC" w:rsidRDefault="00D92EDC" w:rsidP="00D92EDC">
            <w:r>
              <w:t>20/11/2025</w:t>
            </w:r>
          </w:p>
        </w:tc>
        <w:tc>
          <w:tcPr>
            <w:tcW w:w="6798" w:type="dxa"/>
          </w:tcPr>
          <w:p w14:paraId="1B6262D5" w14:textId="2EDED9AF" w:rsidR="00D92EDC" w:rsidRDefault="00BB214E" w:rsidP="00D92EDC">
            <w:r>
              <w:t>DENEY 2 – KIRCHOFF KANUNLARI</w:t>
            </w:r>
          </w:p>
        </w:tc>
      </w:tr>
      <w:tr w:rsidR="00D92EDC" w14:paraId="58BC1C08" w14:textId="77777777">
        <w:trPr>
          <w:trHeight w:val="315"/>
        </w:trPr>
        <w:tc>
          <w:tcPr>
            <w:tcW w:w="988" w:type="dxa"/>
          </w:tcPr>
          <w:p w14:paraId="5BC32BF8" w14:textId="77777777" w:rsidR="00D92EDC" w:rsidRDefault="00D92EDC" w:rsidP="00D92EDC">
            <w:pPr>
              <w:jc w:val="center"/>
            </w:pPr>
            <w:r>
              <w:t>11.</w:t>
            </w:r>
          </w:p>
        </w:tc>
        <w:tc>
          <w:tcPr>
            <w:tcW w:w="1559" w:type="dxa"/>
          </w:tcPr>
          <w:p w14:paraId="697AAEEB" w14:textId="77777777" w:rsidR="00D92EDC" w:rsidRDefault="00D92EDC" w:rsidP="00D92EDC">
            <w:r>
              <w:t>27/11/2025</w:t>
            </w:r>
          </w:p>
        </w:tc>
        <w:tc>
          <w:tcPr>
            <w:tcW w:w="6798" w:type="dxa"/>
          </w:tcPr>
          <w:p w14:paraId="229567CE" w14:textId="72DF989E" w:rsidR="00D92EDC" w:rsidRDefault="00D92EDC" w:rsidP="00D92EDC">
            <w:r>
              <w:t>DENEY 3 – ÇEVRE AKIMLAR &amp; DÜĞÜM GERİLİM METODU</w:t>
            </w:r>
          </w:p>
        </w:tc>
      </w:tr>
      <w:tr w:rsidR="00D92EDC" w14:paraId="24523A73" w14:textId="77777777">
        <w:trPr>
          <w:trHeight w:val="315"/>
        </w:trPr>
        <w:tc>
          <w:tcPr>
            <w:tcW w:w="988" w:type="dxa"/>
          </w:tcPr>
          <w:p w14:paraId="438C42B6" w14:textId="77777777" w:rsidR="00D92EDC" w:rsidRDefault="00D92EDC" w:rsidP="00D92EDC">
            <w:pPr>
              <w:jc w:val="center"/>
            </w:pPr>
            <w:r>
              <w:t>12.</w:t>
            </w:r>
          </w:p>
        </w:tc>
        <w:tc>
          <w:tcPr>
            <w:tcW w:w="1559" w:type="dxa"/>
          </w:tcPr>
          <w:p w14:paraId="76E817DB" w14:textId="77777777" w:rsidR="00D92EDC" w:rsidRDefault="00D92EDC" w:rsidP="00D92EDC">
            <w:r>
              <w:t>04/12/2025</w:t>
            </w:r>
          </w:p>
        </w:tc>
        <w:tc>
          <w:tcPr>
            <w:tcW w:w="6798" w:type="dxa"/>
          </w:tcPr>
          <w:p w14:paraId="40E8214C" w14:textId="06EEDF3C" w:rsidR="00D92EDC" w:rsidRDefault="00D92EDC" w:rsidP="00D92EDC">
            <w:r>
              <w:t>DENEY 4 – THEVENİN VE NORTON TEOREMİ</w:t>
            </w:r>
          </w:p>
        </w:tc>
      </w:tr>
      <w:tr w:rsidR="00D92EDC" w14:paraId="2CDA570D" w14:textId="77777777">
        <w:trPr>
          <w:trHeight w:val="315"/>
        </w:trPr>
        <w:tc>
          <w:tcPr>
            <w:tcW w:w="988" w:type="dxa"/>
          </w:tcPr>
          <w:p w14:paraId="01991F74" w14:textId="77777777" w:rsidR="00D92EDC" w:rsidRDefault="00D92EDC" w:rsidP="00D92EDC">
            <w:pPr>
              <w:jc w:val="center"/>
            </w:pPr>
            <w:r>
              <w:t>13.</w:t>
            </w:r>
          </w:p>
        </w:tc>
        <w:tc>
          <w:tcPr>
            <w:tcW w:w="1559" w:type="dxa"/>
          </w:tcPr>
          <w:p w14:paraId="6A58582A" w14:textId="77777777" w:rsidR="00D92EDC" w:rsidRDefault="00D92EDC" w:rsidP="00D92EDC">
            <w:r>
              <w:t>11/12/2025</w:t>
            </w:r>
          </w:p>
        </w:tc>
        <w:tc>
          <w:tcPr>
            <w:tcW w:w="6798" w:type="dxa"/>
          </w:tcPr>
          <w:p w14:paraId="5A3B37D9" w14:textId="14F6C1C3" w:rsidR="00D92EDC" w:rsidRDefault="00D92EDC" w:rsidP="00D92EDC">
            <w:pPr>
              <w:rPr>
                <w:color w:val="FF0000"/>
              </w:rPr>
            </w:pPr>
            <w:bookmarkStart w:id="0" w:name="_heading=h.8sie2y1mkzqy" w:colFirst="0" w:colLast="0"/>
            <w:bookmarkEnd w:id="0"/>
            <w:r>
              <w:t>DENEY 5 – SÜPERPOZİSYON VE MAKSİMUM GÜÇ AKTARIMI</w:t>
            </w:r>
          </w:p>
        </w:tc>
      </w:tr>
      <w:tr w:rsidR="00D92EDC" w14:paraId="5C2E4647" w14:textId="77777777">
        <w:trPr>
          <w:trHeight w:val="315"/>
        </w:trPr>
        <w:tc>
          <w:tcPr>
            <w:tcW w:w="988" w:type="dxa"/>
          </w:tcPr>
          <w:p w14:paraId="4F4A51AF" w14:textId="77777777" w:rsidR="00D92EDC" w:rsidRDefault="00D92EDC" w:rsidP="00D92EDC">
            <w:pPr>
              <w:jc w:val="center"/>
            </w:pPr>
            <w:r>
              <w:t>14.</w:t>
            </w:r>
          </w:p>
        </w:tc>
        <w:tc>
          <w:tcPr>
            <w:tcW w:w="1559" w:type="dxa"/>
          </w:tcPr>
          <w:p w14:paraId="712C76BF" w14:textId="77777777" w:rsidR="00D92EDC" w:rsidRDefault="00D92EDC" w:rsidP="00D92EDC">
            <w:r>
              <w:t>18/12/2025</w:t>
            </w:r>
          </w:p>
        </w:tc>
        <w:tc>
          <w:tcPr>
            <w:tcW w:w="6798" w:type="dxa"/>
          </w:tcPr>
          <w:p w14:paraId="51D464DD" w14:textId="5E662232" w:rsidR="00D92EDC" w:rsidRDefault="00D92EDC" w:rsidP="00D92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</w:tr>
      <w:tr w:rsidR="00D92EDC" w14:paraId="11C295EA" w14:textId="77777777">
        <w:trPr>
          <w:trHeight w:val="315"/>
        </w:trPr>
        <w:tc>
          <w:tcPr>
            <w:tcW w:w="988" w:type="dxa"/>
          </w:tcPr>
          <w:p w14:paraId="764B0362" w14:textId="77777777" w:rsidR="00D92EDC" w:rsidRDefault="00D92EDC" w:rsidP="00D92EDC">
            <w:pPr>
              <w:jc w:val="center"/>
            </w:pPr>
            <w:r>
              <w:t>15.</w:t>
            </w:r>
          </w:p>
        </w:tc>
        <w:tc>
          <w:tcPr>
            <w:tcW w:w="1559" w:type="dxa"/>
          </w:tcPr>
          <w:p w14:paraId="36CDAE87" w14:textId="77777777" w:rsidR="00D92EDC" w:rsidRDefault="00D92EDC" w:rsidP="00D92EDC">
            <w:r>
              <w:t>25/12/2025</w:t>
            </w:r>
          </w:p>
        </w:tc>
        <w:tc>
          <w:tcPr>
            <w:tcW w:w="6798" w:type="dxa"/>
          </w:tcPr>
          <w:p w14:paraId="0BAD487D" w14:textId="77777777" w:rsidR="00D92EDC" w:rsidRDefault="00D92EDC" w:rsidP="00D92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70FDF5D1" w14:textId="77777777" w:rsidR="00BA7C32" w:rsidRDefault="00BA7C32"/>
    <w:sectPr w:rsidR="00BA7C32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C32"/>
    <w:rsid w:val="00345C9B"/>
    <w:rsid w:val="00662E9B"/>
    <w:rsid w:val="008A697A"/>
    <w:rsid w:val="00BA7C32"/>
    <w:rsid w:val="00BB214E"/>
    <w:rsid w:val="00D9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F360"/>
  <w15:docId w15:val="{0EE7CE46-5CA7-4BA3-94DB-C4F33A13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C51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3C2D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tr-TR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vnLk/KXqwAn9tjMbmXCLWEXtFw==">CgMxLjAyDmguOHNpZTJ5MW1renF5OAByITF5UlZTdzk3OUVucG1qeWxJcWhKeWhVa0kwUG96M09JRQ==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59</Lines>
  <Paragraphs>46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Can Erten</dc:creator>
  <cp:lastModifiedBy>Kürşad Kocaispir</cp:lastModifiedBy>
  <cp:revision>4</cp:revision>
  <dcterms:created xsi:type="dcterms:W3CDTF">2018-02-07T08:07:00Z</dcterms:created>
  <dcterms:modified xsi:type="dcterms:W3CDTF">2025-10-20T07:51:00Z</dcterms:modified>
</cp:coreProperties>
</file>