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A5E" w14:textId="5D1C3147" w:rsidR="00230BCE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000000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000000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51CAA208" w:rsidR="00230BCE" w:rsidRDefault="00BD6B8B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 xml:space="preserve">İnsan ve Toplum Bilimleri Fakültesi 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00000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000000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000000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000000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000000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r>
              <w:rPr>
                <w:sz w:val="24"/>
              </w:rPr>
              <w:t>olarak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000000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000000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000000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000000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000000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000000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000000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000000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000000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misyon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000000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109C673B" w:rsidR="00230BCE" w:rsidRDefault="00000000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2E651C">
              <w:rPr>
                <w:b/>
                <w:sz w:val="24"/>
              </w:rPr>
              <w:t>2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00000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000000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7FC9E3A6" w:rsidR="00230BCE" w:rsidRDefault="00000000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2E651C">
              <w:rPr>
                <w:b/>
                <w:sz w:val="24"/>
              </w:rPr>
              <w:t>2</w:t>
            </w:r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000000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9F1C" w14:textId="77777777" w:rsidR="0033760C" w:rsidRDefault="0033760C">
      <w:r>
        <w:separator/>
      </w:r>
    </w:p>
  </w:endnote>
  <w:endnote w:type="continuationSeparator" w:id="0">
    <w:p w14:paraId="19ECD740" w14:textId="77777777" w:rsidR="0033760C" w:rsidRDefault="0033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230BCE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 w:rsidR="00230BCE"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702E" w14:textId="77777777" w:rsidR="0033760C" w:rsidRDefault="0033760C">
      <w:r>
        <w:separator/>
      </w:r>
    </w:p>
  </w:footnote>
  <w:footnote w:type="continuationSeparator" w:id="0">
    <w:p w14:paraId="06CCBA6A" w14:textId="77777777" w:rsidR="0033760C" w:rsidRDefault="0033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000000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3472E327" w:rsidR="00230BCE" w:rsidRDefault="00BD6B8B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İNSAN VE TOPLUM</w:t>
                          </w:r>
                          <w:r w:rsidR="002E651C">
                            <w:rPr>
                              <w:b/>
                              <w:spacing w:val="1"/>
                              <w:sz w:val="24"/>
                            </w:rPr>
                            <w:t xml:space="preserve"> BİLİMLERİ </w:t>
                          </w:r>
                          <w:r w:rsidR="002E651C">
                            <w:rPr>
                              <w:b/>
                              <w:sz w:val="24"/>
                            </w:rP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CO1wEAAJEDAAAOAAAAZHJzL2Uyb0RvYy54bWysU9uO0zAQfUfiHyy/07QVZWn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000000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3472E327" w:rsidR="00230BCE" w:rsidRDefault="00BD6B8B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>İNSAN VE TOPLUM</w:t>
                    </w:r>
                    <w:r w:rsidR="002E651C">
                      <w:rPr>
                        <w:b/>
                        <w:spacing w:val="1"/>
                        <w:sz w:val="24"/>
                      </w:rPr>
                      <w:t xml:space="preserve"> BİLİMLERİ </w:t>
                    </w:r>
                    <w:r w:rsidR="002E651C">
                      <w:rPr>
                        <w:b/>
                        <w:sz w:val="24"/>
                      </w:rP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 w16cid:durableId="1623682183">
    <w:abstractNumId w:val="0"/>
  </w:num>
  <w:num w:numId="2" w16cid:durableId="1857845608">
    <w:abstractNumId w:val="2"/>
  </w:num>
  <w:num w:numId="3" w16cid:durableId="2113547913">
    <w:abstractNumId w:val="1"/>
  </w:num>
  <w:num w:numId="4" w16cid:durableId="124414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E"/>
    <w:rsid w:val="00230BCE"/>
    <w:rsid w:val="002E651C"/>
    <w:rsid w:val="0033760C"/>
    <w:rsid w:val="0048372D"/>
    <w:rsid w:val="0049768A"/>
    <w:rsid w:val="00553866"/>
    <w:rsid w:val="00B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3</cp:revision>
  <dcterms:created xsi:type="dcterms:W3CDTF">2023-02-02T18:41:00Z</dcterms:created>
  <dcterms:modified xsi:type="dcterms:W3CDTF">2024-12-20T06:23:00Z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