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97C66" w14:textId="60BF08BF" w:rsidR="00921D98" w:rsidRDefault="00A23EBD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49088" behindDoc="1" locked="0" layoutInCell="1" allowOverlap="1" wp14:anchorId="204B1EBC" wp14:editId="7CE6CCD0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3D4C4272" wp14:editId="7E6E18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A4C18F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B63903" w14:textId="77777777" w:rsidR="00921D98" w:rsidRDefault="00921D98">
      <w:pPr>
        <w:rPr>
          <w:sz w:val="20"/>
        </w:rPr>
      </w:pPr>
    </w:p>
    <w:p w14:paraId="21B5E768" w14:textId="77777777" w:rsidR="00921D98" w:rsidRDefault="00921D98">
      <w:pPr>
        <w:rPr>
          <w:sz w:val="20"/>
        </w:rPr>
      </w:pPr>
    </w:p>
    <w:p w14:paraId="5A7B46EA" w14:textId="77777777" w:rsidR="00921D98" w:rsidRDefault="00921D98">
      <w:pPr>
        <w:spacing w:before="3"/>
        <w:rPr>
          <w:sz w:val="19"/>
        </w:rPr>
      </w:pPr>
    </w:p>
    <w:p w14:paraId="465C5972" w14:textId="77777777" w:rsidR="00921D98" w:rsidRDefault="00A23EBD">
      <w:pPr>
        <w:pStyle w:val="GvdeMetni"/>
        <w:spacing w:before="90"/>
        <w:ind w:left="1146"/>
      </w:pPr>
      <w:r>
        <w:t>TAŞINIR</w:t>
      </w:r>
      <w:r>
        <w:rPr>
          <w:spacing w:val="-6"/>
        </w:rPr>
        <w:t xml:space="preserve"> </w:t>
      </w:r>
      <w:r>
        <w:t>KAYIT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BİRİMİ</w:t>
      </w:r>
      <w:r>
        <w:rPr>
          <w:spacing w:val="-2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6"/>
        </w:rPr>
        <w:t xml:space="preserve"> </w:t>
      </w:r>
      <w:r>
        <w:t>FORMU</w:t>
      </w:r>
    </w:p>
    <w:p w14:paraId="5FE04D78" w14:textId="77777777" w:rsidR="00921D98" w:rsidRDefault="00921D98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4E1EE1CF" w14:textId="77777777">
        <w:trPr>
          <w:trHeight w:val="431"/>
        </w:trPr>
        <w:tc>
          <w:tcPr>
            <w:tcW w:w="1882" w:type="dxa"/>
          </w:tcPr>
          <w:p w14:paraId="3B08D361" w14:textId="77777777" w:rsidR="00921D98" w:rsidRDefault="00A23EBD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52" w:type="dxa"/>
          </w:tcPr>
          <w:p w14:paraId="5CA20176" w14:textId="77777777" w:rsidR="00921D98" w:rsidRDefault="00A23EBD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21D98" w14:paraId="24EBD598" w14:textId="77777777">
        <w:trPr>
          <w:trHeight w:val="436"/>
        </w:trPr>
        <w:tc>
          <w:tcPr>
            <w:tcW w:w="1882" w:type="dxa"/>
          </w:tcPr>
          <w:p w14:paraId="11C9A927" w14:textId="77777777" w:rsidR="00921D98" w:rsidRDefault="00A23EBD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006B06AD" w14:textId="2A696626" w:rsidR="00921D98" w:rsidRDefault="00E64892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İlahiyat</w:t>
            </w:r>
            <w:r w:rsidR="00960CD5">
              <w:rPr>
                <w:spacing w:val="-3"/>
                <w:sz w:val="24"/>
              </w:rPr>
              <w:t xml:space="preserve"> </w:t>
            </w:r>
            <w:r w:rsidR="00960CD5">
              <w:rPr>
                <w:sz w:val="24"/>
              </w:rPr>
              <w:t>Fakültesi</w:t>
            </w:r>
          </w:p>
        </w:tc>
      </w:tr>
      <w:tr w:rsidR="00921D98" w14:paraId="7C05BB09" w14:textId="77777777">
        <w:trPr>
          <w:trHeight w:val="436"/>
        </w:trPr>
        <w:tc>
          <w:tcPr>
            <w:tcW w:w="1882" w:type="dxa"/>
          </w:tcPr>
          <w:p w14:paraId="066DEB49" w14:textId="77777777" w:rsidR="00921D98" w:rsidRDefault="00A23EBD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41E7FDF0" w14:textId="77777777" w:rsidR="00921D98" w:rsidRDefault="00A23EBD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921D98" w14:paraId="0713852B" w14:textId="77777777">
        <w:trPr>
          <w:trHeight w:val="426"/>
        </w:trPr>
        <w:tc>
          <w:tcPr>
            <w:tcW w:w="1882" w:type="dxa"/>
          </w:tcPr>
          <w:p w14:paraId="02E53E83" w14:textId="77777777" w:rsidR="00921D98" w:rsidRDefault="00A23EBD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52" w:type="dxa"/>
          </w:tcPr>
          <w:p w14:paraId="2F9BCCF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16A8D1A4" w14:textId="77777777">
        <w:trPr>
          <w:trHeight w:val="398"/>
        </w:trPr>
        <w:tc>
          <w:tcPr>
            <w:tcW w:w="1882" w:type="dxa"/>
          </w:tcPr>
          <w:p w14:paraId="12E86DC8" w14:textId="77777777" w:rsidR="00921D98" w:rsidRDefault="00A23EBD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52" w:type="dxa"/>
          </w:tcPr>
          <w:p w14:paraId="79C85D1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54112FF2" w14:textId="77777777">
        <w:trPr>
          <w:trHeight w:val="830"/>
        </w:trPr>
        <w:tc>
          <w:tcPr>
            <w:tcW w:w="1882" w:type="dxa"/>
          </w:tcPr>
          <w:p w14:paraId="657F4BBB" w14:textId="77777777" w:rsidR="00921D98" w:rsidRDefault="00A23EBD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5F8925E4" w14:textId="77777777" w:rsidR="00921D98" w:rsidRDefault="00A23EBD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52" w:type="dxa"/>
          </w:tcPr>
          <w:p w14:paraId="2B7F7751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747FF957" w14:textId="77777777">
        <w:trPr>
          <w:trHeight w:val="1103"/>
        </w:trPr>
        <w:tc>
          <w:tcPr>
            <w:tcW w:w="1882" w:type="dxa"/>
          </w:tcPr>
          <w:p w14:paraId="326948BB" w14:textId="77777777" w:rsidR="00921D98" w:rsidRDefault="00921D9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C180468" w14:textId="77777777" w:rsidR="00921D98" w:rsidRDefault="00A23EBD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52" w:type="dxa"/>
          </w:tcPr>
          <w:p w14:paraId="5AC93841" w14:textId="410E51D8" w:rsidR="00921D98" w:rsidRDefault="00A23EBD" w:rsidP="00E64892">
            <w:pPr>
              <w:pStyle w:val="TableParagraph"/>
              <w:ind w:left="412" w:right="282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E64892">
              <w:rPr>
                <w:sz w:val="24"/>
              </w:rPr>
              <w:t>İlahiyat</w:t>
            </w:r>
            <w:r w:rsidR="00960CD5">
              <w:rPr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Dekanı tarafından belirlenen amaç ve ilkelere uygun olarak; Fakültenin gerekli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960CD5">
              <w:rPr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921D98" w14:paraId="0FBAA373" w14:textId="77777777">
        <w:trPr>
          <w:trHeight w:val="552"/>
        </w:trPr>
        <w:tc>
          <w:tcPr>
            <w:tcW w:w="1882" w:type="dxa"/>
          </w:tcPr>
          <w:p w14:paraId="6C8D75BD" w14:textId="77777777" w:rsidR="00921D98" w:rsidRDefault="00A23EBD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52" w:type="dxa"/>
          </w:tcPr>
          <w:p w14:paraId="09EACCAC" w14:textId="77777777" w:rsidR="00921D98" w:rsidRDefault="00A23EBD">
            <w:pPr>
              <w:pStyle w:val="TableParagraph"/>
              <w:spacing w:before="1" w:line="230" w:lineRule="auto"/>
              <w:ind w:left="412" w:firstLine="48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21D98" w14:paraId="19692839" w14:textId="77777777">
        <w:trPr>
          <w:trHeight w:val="7729"/>
        </w:trPr>
        <w:tc>
          <w:tcPr>
            <w:tcW w:w="1882" w:type="dxa"/>
          </w:tcPr>
          <w:p w14:paraId="061D38C4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A175D5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D64BDE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CD624F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E547CE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4A48A939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090BA7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B4F0B8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27A03C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DEF929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AD714D4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4846D392" w14:textId="77777777" w:rsidR="00921D98" w:rsidRDefault="00A23EBD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52" w:type="dxa"/>
          </w:tcPr>
          <w:p w14:paraId="602F579C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340F821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E7BD883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kullanımı</w:t>
            </w:r>
          </w:p>
          <w:p w14:paraId="302E0138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6FF17CD6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4F0020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7C49222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B26F945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1359A85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0759A9C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AB938A6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3EBF1A50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4613904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0D53301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2A46C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C3AB520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3436A0F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C48AEB1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B62B60F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4EF3DA8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291D3890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0FC0AE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45FC148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886BA7A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before="2"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3ACB38F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3715B9A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ED3F6F1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64B546C7" w14:textId="77777777" w:rsidR="00921D98" w:rsidRDefault="00A23EBD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7238C3B5" w14:textId="77777777" w:rsidR="00921D98" w:rsidRDefault="00921D98">
      <w:pPr>
        <w:spacing w:line="275" w:lineRule="exact"/>
        <w:rPr>
          <w:sz w:val="24"/>
        </w:rPr>
        <w:sectPr w:rsidR="00921D98">
          <w:headerReference w:type="default" r:id="rId16"/>
          <w:footerReference w:type="default" r:id="rId17"/>
          <w:type w:val="continuous"/>
          <w:pgSz w:w="11910" w:h="16840"/>
          <w:pgMar w:top="1800" w:right="240" w:bottom="720" w:left="500" w:header="713" w:footer="524" w:gutter="0"/>
          <w:pgNumType w:start="1"/>
          <w:cols w:space="708"/>
        </w:sectPr>
      </w:pPr>
    </w:p>
    <w:p w14:paraId="06B8EF05" w14:textId="151E9E08" w:rsidR="00921D98" w:rsidRDefault="00A23EBD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0112" behindDoc="1" locked="0" layoutInCell="1" allowOverlap="1" wp14:anchorId="319DE50F" wp14:editId="11693B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D1D8409" wp14:editId="10DD4E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B253B3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FB63475" w14:textId="77777777" w:rsidR="00921D98" w:rsidRDefault="00921D98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1E85A2CF" w14:textId="77777777">
        <w:trPr>
          <w:trHeight w:val="552"/>
        </w:trPr>
        <w:tc>
          <w:tcPr>
            <w:tcW w:w="1882" w:type="dxa"/>
          </w:tcPr>
          <w:p w14:paraId="0C075BB3" w14:textId="77777777" w:rsidR="00921D98" w:rsidRDefault="00921D98">
            <w:pPr>
              <w:pStyle w:val="TableParagraph"/>
              <w:ind w:left="0"/>
            </w:pPr>
          </w:p>
        </w:tc>
        <w:tc>
          <w:tcPr>
            <w:tcW w:w="9052" w:type="dxa"/>
          </w:tcPr>
          <w:p w14:paraId="1155AAC9" w14:textId="77777777" w:rsidR="00921D98" w:rsidRDefault="00A23EBD">
            <w:pPr>
              <w:pStyle w:val="TableParagraph"/>
              <w:numPr>
                <w:ilvl w:val="0"/>
                <w:numId w:val="2"/>
              </w:numPr>
              <w:tabs>
                <w:tab w:val="left" w:pos="1014"/>
              </w:tabs>
              <w:spacing w:line="268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21D98" w14:paraId="738252EF" w14:textId="77777777">
        <w:trPr>
          <w:trHeight w:val="551"/>
        </w:trPr>
        <w:tc>
          <w:tcPr>
            <w:tcW w:w="1882" w:type="dxa"/>
          </w:tcPr>
          <w:p w14:paraId="07C3A51C" w14:textId="77777777" w:rsidR="00921D98" w:rsidRDefault="00A23EBD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7A1E8B4" w14:textId="77777777" w:rsidR="00921D98" w:rsidRDefault="00A23EBD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052" w:type="dxa"/>
          </w:tcPr>
          <w:p w14:paraId="196930D0" w14:textId="77777777" w:rsidR="00921D98" w:rsidRDefault="00A23EBD">
            <w:pPr>
              <w:pStyle w:val="TableParagraph"/>
              <w:spacing w:before="121"/>
              <w:ind w:left="49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21D98" w14:paraId="66FC6ED4" w14:textId="77777777">
        <w:trPr>
          <w:trHeight w:val="825"/>
        </w:trPr>
        <w:tc>
          <w:tcPr>
            <w:tcW w:w="1882" w:type="dxa"/>
          </w:tcPr>
          <w:p w14:paraId="69B47D94" w14:textId="77777777" w:rsidR="00921D98" w:rsidRDefault="00A23EBD">
            <w:pPr>
              <w:pStyle w:val="TableParagraph"/>
              <w:spacing w:before="138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52" w:type="dxa"/>
          </w:tcPr>
          <w:p w14:paraId="4C428030" w14:textId="77777777" w:rsidR="00921D98" w:rsidRDefault="00A23EBD">
            <w:pPr>
              <w:pStyle w:val="TableParagraph"/>
              <w:tabs>
                <w:tab w:val="left" w:pos="3394"/>
                <w:tab w:val="left" w:pos="7591"/>
              </w:tabs>
              <w:spacing w:line="237" w:lineRule="auto"/>
              <w:ind w:left="499" w:right="131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proofErr w:type="gramEnd"/>
            <w:r>
              <w:rPr>
                <w:sz w:val="24"/>
              </w:rPr>
              <w:tab/>
              <w:t xml:space="preserve">görev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dağılım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çizelgesi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E3CA115" w14:textId="77777777" w:rsidR="00921D98" w:rsidRDefault="00A23EBD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21D98" w14:paraId="775BC855" w14:textId="77777777">
        <w:trPr>
          <w:trHeight w:val="6904"/>
        </w:trPr>
        <w:tc>
          <w:tcPr>
            <w:tcW w:w="1882" w:type="dxa"/>
          </w:tcPr>
          <w:p w14:paraId="7D34B0C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96F96F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900651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F33F762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7A6292B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C8623C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1182665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0685D001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6896BA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0F32BA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BDF4F0F" w14:textId="77777777" w:rsidR="00921D98" w:rsidRDefault="00A23EBD">
            <w:pPr>
              <w:pStyle w:val="TableParagraph"/>
              <w:spacing w:before="180" w:line="242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52" w:type="dxa"/>
          </w:tcPr>
          <w:p w14:paraId="00E8C9BF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Fakültenin tüketim ve demirbaş malzeme ihtiyaçlarını tespit etmede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7D9048F3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Harcama birimince edinilen taşınırlardan muayene ve kabulü yapılanları cins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niteliklerine göre sayarak, tartarak, ölçerek teslim almak, doğrudan tüketilmeyen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kullanıma verilmeyen taşınırları sorumluluğundaki ambarlarda muhafazasını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z w:val="24"/>
              </w:rPr>
              <w:t>ğlamak.</w:t>
            </w:r>
          </w:p>
          <w:p w14:paraId="234B84B2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Muayene ve kabul işlemi hemen yapılamayan taşınırları kontrol ederek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 kabulü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önlemek.</w:t>
            </w:r>
          </w:p>
          <w:p w14:paraId="232E6DC4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Muayenesi veya kontrolü gereken taşınır malzemelerin tahlil ve kontrolünü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4735CE85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640A7BE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Taşınırların giriş ve çıkışına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kayıtları tutmak,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belge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cetvelleri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297025A7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4E61346F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cetvellerini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iletmek.</w:t>
            </w:r>
          </w:p>
          <w:p w14:paraId="02256C15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düzenlenmesini,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altına alınmasını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arşivlenmesini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0B0085D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Kullanımdan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malzemelerinin tespitini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2C3DD478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  <w:tab w:val="left" w:pos="2098"/>
                <w:tab w:val="left" w:pos="2544"/>
                <w:tab w:val="left" w:pos="3644"/>
                <w:tab w:val="left" w:pos="5354"/>
                <w:tab w:val="left" w:pos="5997"/>
                <w:tab w:val="left" w:pos="7413"/>
                <w:tab w:val="left" w:pos="8235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Tüketim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demirbaş</w:t>
            </w:r>
            <w:r>
              <w:rPr>
                <w:sz w:val="24"/>
              </w:rPr>
              <w:tab/>
              <w:t>malzemelerinin</w:t>
            </w:r>
            <w:r>
              <w:rPr>
                <w:sz w:val="24"/>
              </w:rPr>
              <w:tab/>
              <w:t>alım</w:t>
            </w:r>
            <w:r>
              <w:rPr>
                <w:sz w:val="24"/>
              </w:rPr>
              <w:tab/>
              <w:t>evraklarında</w:t>
            </w:r>
            <w:r>
              <w:rPr>
                <w:sz w:val="24"/>
              </w:rPr>
              <w:tab/>
              <w:t>maddi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B0CD3BD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getirmek.</w:t>
            </w:r>
          </w:p>
          <w:p w14:paraId="1623D2D4" w14:textId="77777777" w:rsidR="00921D98" w:rsidRDefault="00A23EBD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ind w:right="535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21D98" w14:paraId="443AF881" w14:textId="77777777">
        <w:trPr>
          <w:trHeight w:val="2463"/>
        </w:trPr>
        <w:tc>
          <w:tcPr>
            <w:tcW w:w="10934" w:type="dxa"/>
            <w:gridSpan w:val="2"/>
          </w:tcPr>
          <w:p w14:paraId="1721635C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6ED8B46" w14:textId="77777777" w:rsidR="00921D98" w:rsidRDefault="00A23EBD">
            <w:pPr>
              <w:pStyle w:val="TableParagraph"/>
              <w:ind w:left="4062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204E7E1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140687F" w14:textId="1AF1AC05" w:rsidR="00921D98" w:rsidRDefault="00A23EBD">
            <w:pPr>
              <w:pStyle w:val="TableParagraph"/>
              <w:spacing w:before="1" w:line="237" w:lineRule="auto"/>
              <w:ind w:left="455" w:right="186" w:firstLine="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E64892">
              <w:rPr>
                <w:b/>
                <w:sz w:val="24"/>
              </w:rPr>
              <w:t>4</w:t>
            </w:r>
          </w:p>
          <w:p w14:paraId="7EF5AE18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224C661" w14:textId="77777777" w:rsidR="00921D98" w:rsidRDefault="00A23EBD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7DB5439" w14:textId="77777777" w:rsidR="00921D98" w:rsidRDefault="00A23EBD">
            <w:pPr>
              <w:pStyle w:val="TableParagraph"/>
              <w:spacing w:line="274" w:lineRule="exact"/>
              <w:ind w:left="398" w:right="9679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21D98" w14:paraId="46936C84" w14:textId="77777777">
        <w:trPr>
          <w:trHeight w:val="2208"/>
        </w:trPr>
        <w:tc>
          <w:tcPr>
            <w:tcW w:w="10934" w:type="dxa"/>
            <w:gridSpan w:val="2"/>
          </w:tcPr>
          <w:p w14:paraId="255C58FD" w14:textId="77777777" w:rsidR="00921D98" w:rsidRDefault="00A23EBD">
            <w:pPr>
              <w:pStyle w:val="TableParagraph"/>
              <w:spacing w:line="273" w:lineRule="exact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2CE9981" w14:textId="77777777" w:rsidR="00921D98" w:rsidRDefault="00921D98">
            <w:pPr>
              <w:pStyle w:val="TableParagraph"/>
              <w:ind w:left="0"/>
              <w:rPr>
                <w:b/>
                <w:sz w:val="24"/>
              </w:rPr>
            </w:pPr>
          </w:p>
          <w:p w14:paraId="2AE3E186" w14:textId="25C6EE46" w:rsidR="00921D98" w:rsidRDefault="00A23EBD">
            <w:pPr>
              <w:pStyle w:val="TableParagraph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E64892">
              <w:rPr>
                <w:b/>
                <w:sz w:val="24"/>
              </w:rPr>
              <w:t>4</w:t>
            </w:r>
          </w:p>
          <w:p w14:paraId="034FAE9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2E9B9B0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5F6F14E" w14:textId="6F68914B" w:rsidR="00960CD5" w:rsidRDefault="00960CD5" w:rsidP="00E64892">
            <w:pPr>
              <w:pStyle w:val="TableParagraph"/>
              <w:spacing w:line="237" w:lineRule="auto"/>
              <w:ind w:right="38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="00E64892">
              <w:rPr>
                <w:b/>
                <w:sz w:val="24"/>
              </w:rPr>
              <w:t>Adem</w:t>
            </w:r>
            <w:proofErr w:type="gramEnd"/>
            <w:r w:rsidR="00E64892">
              <w:rPr>
                <w:b/>
                <w:sz w:val="24"/>
              </w:rPr>
              <w:t xml:space="preserve"> TUTAR</w:t>
            </w:r>
            <w:bookmarkStart w:id="0" w:name="_GoBack"/>
            <w:bookmarkEnd w:id="0"/>
          </w:p>
          <w:p w14:paraId="7B855ED1" w14:textId="0A4FCCB9" w:rsidR="00921D98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Dekan</w:t>
            </w:r>
          </w:p>
        </w:tc>
      </w:tr>
    </w:tbl>
    <w:p w14:paraId="20B6CFB5" w14:textId="77777777" w:rsidR="00C1488C" w:rsidRDefault="00C1488C"/>
    <w:sectPr w:rsidR="00C1488C">
      <w:pgSz w:w="11910" w:h="16840"/>
      <w:pgMar w:top="1800" w:right="240" w:bottom="720" w:left="500" w:header="713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D451B" w14:textId="77777777" w:rsidR="00A23EBD" w:rsidRDefault="00A23EBD">
      <w:r>
        <w:separator/>
      </w:r>
    </w:p>
  </w:endnote>
  <w:endnote w:type="continuationSeparator" w:id="0">
    <w:p w14:paraId="57FD650A" w14:textId="77777777" w:rsidR="00A23EBD" w:rsidRDefault="00A2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6F585" w14:textId="4432F9AC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34078B7C" wp14:editId="3AAE1A47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CA8AC" w14:textId="77777777" w:rsidR="00921D98" w:rsidRDefault="00A23EBD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0EFB032" w14:textId="77777777" w:rsidR="00921D98" w:rsidRDefault="00A23EBD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078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4D4CA8AC" w14:textId="77777777" w:rsidR="00921D98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0EFB032" w14:textId="77777777" w:rsidR="00921D98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AE813" w14:textId="77777777" w:rsidR="00A23EBD" w:rsidRDefault="00A23EBD">
      <w:r>
        <w:separator/>
      </w:r>
    </w:p>
  </w:footnote>
  <w:footnote w:type="continuationSeparator" w:id="0">
    <w:p w14:paraId="54DE78E3" w14:textId="77777777" w:rsidR="00A23EBD" w:rsidRDefault="00A2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465D9" w14:textId="3E683556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5294DDA3" wp14:editId="39C7BB46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EE2A6" w14:textId="77777777" w:rsidR="00921D98" w:rsidRDefault="00A23EBD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5C71149" w14:textId="77777777" w:rsidR="00960CD5" w:rsidRDefault="00A23EBD" w:rsidP="00960CD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5D38DF81" w14:textId="05A83C50" w:rsidR="00921D98" w:rsidRDefault="00960CD5" w:rsidP="00960CD5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</w:t>
                          </w:r>
                          <w:r w:rsidR="00E64892">
                            <w:rPr>
                              <w:spacing w:val="1"/>
                            </w:rPr>
                            <w:tab/>
                            <w:t>İLAHİYAT</w:t>
                          </w:r>
                          <w:r>
                            <w:rPr>
                              <w:spacing w:val="1"/>
                            </w:rPr>
                            <w:t xml:space="preserve"> F</w:t>
                          </w:r>
                          <w: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4D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7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" filled="f" stroked="f">
              <v:textbox inset="0,0,0,0">
                <w:txbxContent>
                  <w:p w14:paraId="207EE2A6" w14:textId="77777777" w:rsidR="00921D98" w:rsidRDefault="00A23EBD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45C71149" w14:textId="77777777" w:rsidR="00960CD5" w:rsidRDefault="00A23EBD" w:rsidP="00960CD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5D38DF81" w14:textId="05A83C50" w:rsidR="00921D98" w:rsidRDefault="00960CD5" w:rsidP="00960CD5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</w:t>
                    </w:r>
                    <w:r w:rsidR="00E64892">
                      <w:rPr>
                        <w:spacing w:val="1"/>
                      </w:rPr>
                      <w:tab/>
                      <w:t>İLAHİYAT</w:t>
                    </w:r>
                    <w:r>
                      <w:rPr>
                        <w:spacing w:val="1"/>
                      </w:rPr>
                      <w:t xml:space="preserve"> F</w:t>
                    </w:r>
                    <w: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4E7"/>
    <w:multiLevelType w:val="hybridMultilevel"/>
    <w:tmpl w:val="6D527180"/>
    <w:lvl w:ilvl="0" w:tplc="D15C53B0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B1817C2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CC42A960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71EE450E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A6EE662C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3A62BB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4B8484DA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268E5FDC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DDA6BC8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0552771"/>
    <w:multiLevelType w:val="hybridMultilevel"/>
    <w:tmpl w:val="B1F6A11A"/>
    <w:lvl w:ilvl="0" w:tplc="F024335E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2AA1910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FF7A8654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B2EC8BCC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9C6C66C6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728991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602E3FB8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D57234BA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24C05FA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2863461"/>
    <w:multiLevelType w:val="hybridMultilevel"/>
    <w:tmpl w:val="6CAC5EE2"/>
    <w:lvl w:ilvl="0" w:tplc="97AE6224">
      <w:numFmt w:val="bullet"/>
      <w:lvlText w:val=""/>
      <w:lvlJc w:val="left"/>
      <w:pPr>
        <w:ind w:left="1013" w:hanging="37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D221E6C">
      <w:numFmt w:val="bullet"/>
      <w:lvlText w:val="•"/>
      <w:lvlJc w:val="left"/>
      <w:pPr>
        <w:ind w:left="1822" w:hanging="370"/>
      </w:pPr>
      <w:rPr>
        <w:rFonts w:hint="default"/>
        <w:lang w:val="tr-TR" w:eastAsia="en-US" w:bidi="ar-SA"/>
      </w:rPr>
    </w:lvl>
    <w:lvl w:ilvl="2" w:tplc="8ED04C2C">
      <w:numFmt w:val="bullet"/>
      <w:lvlText w:val="•"/>
      <w:lvlJc w:val="left"/>
      <w:pPr>
        <w:ind w:left="2624" w:hanging="370"/>
      </w:pPr>
      <w:rPr>
        <w:rFonts w:hint="default"/>
        <w:lang w:val="tr-TR" w:eastAsia="en-US" w:bidi="ar-SA"/>
      </w:rPr>
    </w:lvl>
    <w:lvl w:ilvl="3" w:tplc="B9E29DB2">
      <w:numFmt w:val="bullet"/>
      <w:lvlText w:val="•"/>
      <w:lvlJc w:val="left"/>
      <w:pPr>
        <w:ind w:left="3426" w:hanging="370"/>
      </w:pPr>
      <w:rPr>
        <w:rFonts w:hint="default"/>
        <w:lang w:val="tr-TR" w:eastAsia="en-US" w:bidi="ar-SA"/>
      </w:rPr>
    </w:lvl>
    <w:lvl w:ilvl="4" w:tplc="3080FEF6">
      <w:numFmt w:val="bullet"/>
      <w:lvlText w:val="•"/>
      <w:lvlJc w:val="left"/>
      <w:pPr>
        <w:ind w:left="4228" w:hanging="370"/>
      </w:pPr>
      <w:rPr>
        <w:rFonts w:hint="default"/>
        <w:lang w:val="tr-TR" w:eastAsia="en-US" w:bidi="ar-SA"/>
      </w:rPr>
    </w:lvl>
    <w:lvl w:ilvl="5" w:tplc="D472B8FA">
      <w:numFmt w:val="bullet"/>
      <w:lvlText w:val="•"/>
      <w:lvlJc w:val="left"/>
      <w:pPr>
        <w:ind w:left="5031" w:hanging="370"/>
      </w:pPr>
      <w:rPr>
        <w:rFonts w:hint="default"/>
        <w:lang w:val="tr-TR" w:eastAsia="en-US" w:bidi="ar-SA"/>
      </w:rPr>
    </w:lvl>
    <w:lvl w:ilvl="6" w:tplc="EC5C345C">
      <w:numFmt w:val="bullet"/>
      <w:lvlText w:val="•"/>
      <w:lvlJc w:val="left"/>
      <w:pPr>
        <w:ind w:left="5833" w:hanging="370"/>
      </w:pPr>
      <w:rPr>
        <w:rFonts w:hint="default"/>
        <w:lang w:val="tr-TR" w:eastAsia="en-US" w:bidi="ar-SA"/>
      </w:rPr>
    </w:lvl>
    <w:lvl w:ilvl="7" w:tplc="2416B7F0">
      <w:numFmt w:val="bullet"/>
      <w:lvlText w:val="•"/>
      <w:lvlJc w:val="left"/>
      <w:pPr>
        <w:ind w:left="6635" w:hanging="370"/>
      </w:pPr>
      <w:rPr>
        <w:rFonts w:hint="default"/>
        <w:lang w:val="tr-TR" w:eastAsia="en-US" w:bidi="ar-SA"/>
      </w:rPr>
    </w:lvl>
    <w:lvl w:ilvl="8" w:tplc="F32C782A">
      <w:numFmt w:val="bullet"/>
      <w:lvlText w:val="•"/>
      <w:lvlJc w:val="left"/>
      <w:pPr>
        <w:ind w:left="7437" w:hanging="37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8"/>
    <w:rsid w:val="00921D98"/>
    <w:rsid w:val="00960CD5"/>
    <w:rsid w:val="00A23EBD"/>
    <w:rsid w:val="00C1488C"/>
    <w:rsid w:val="00DB7E76"/>
    <w:rsid w:val="00E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E7535"/>
  <w15:docId w15:val="{DB99C22A-8941-4321-8037-B12F755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CD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CD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User</cp:lastModifiedBy>
  <cp:revision>2</cp:revision>
  <dcterms:created xsi:type="dcterms:W3CDTF">2024-12-19T07:21:00Z</dcterms:created>
  <dcterms:modified xsi:type="dcterms:W3CDTF">2024-12-19T07:21:00Z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