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9AC8" w14:textId="76A7D1F3" w:rsidR="009F2C27" w:rsidRDefault="008975FA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53184" behindDoc="1" locked="0" layoutInCell="1" allowOverlap="1" wp14:anchorId="7DD39C76" wp14:editId="3A264D49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3696" behindDoc="1" locked="0" layoutInCell="1" allowOverlap="1" wp14:anchorId="6A6FAB14" wp14:editId="17A6D7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6D5CAC" id="Group 19" o:spid="_x0000_s1026" style="position:absolute;margin-left:0;margin-top:0;width:595.45pt;height:842pt;z-index:-1586278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B8EDB32" w14:textId="77777777" w:rsidR="009F2C27" w:rsidRDefault="008975FA">
      <w:pPr>
        <w:pStyle w:val="GvdeMetni"/>
        <w:spacing w:before="224"/>
        <w:ind w:left="2079" w:right="2124"/>
        <w:jc w:val="center"/>
      </w:pPr>
      <w:r>
        <w:t>PERSONEL</w:t>
      </w:r>
      <w:r>
        <w:rPr>
          <w:spacing w:val="-8"/>
        </w:rPr>
        <w:t xml:space="preserve"> </w:t>
      </w:r>
      <w:r>
        <w:t>İŞLERİ</w:t>
      </w:r>
      <w:r>
        <w:rPr>
          <w:spacing w:val="-4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GÖREV</w:t>
      </w:r>
      <w:r>
        <w:rPr>
          <w:spacing w:val="-7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627C069F" w14:textId="77777777" w:rsidR="009F2C27" w:rsidRDefault="009F2C2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5EF72614" w14:textId="77777777">
        <w:trPr>
          <w:trHeight w:val="431"/>
        </w:trPr>
        <w:tc>
          <w:tcPr>
            <w:tcW w:w="1671" w:type="dxa"/>
          </w:tcPr>
          <w:p w14:paraId="4B16EC89" w14:textId="77777777" w:rsidR="009F2C27" w:rsidRDefault="008975FA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220" w:type="dxa"/>
          </w:tcPr>
          <w:p w14:paraId="497D1764" w14:textId="77777777" w:rsidR="009F2C27" w:rsidRDefault="008975FA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9F2C27" w14:paraId="71BD6B6E" w14:textId="77777777">
        <w:trPr>
          <w:trHeight w:val="436"/>
        </w:trPr>
        <w:tc>
          <w:tcPr>
            <w:tcW w:w="1671" w:type="dxa"/>
          </w:tcPr>
          <w:p w14:paraId="4A7CA36F" w14:textId="77777777" w:rsidR="009F2C27" w:rsidRDefault="008975FA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</w:tcPr>
          <w:p w14:paraId="2A96AED2" w14:textId="552728B3" w:rsidR="009F2C27" w:rsidRDefault="003A78F3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İlahiyat</w:t>
            </w:r>
            <w:r w:rsidR="007830D8">
              <w:rPr>
                <w:sz w:val="24"/>
              </w:rPr>
              <w:t xml:space="preserve"> Fakültesi</w:t>
            </w:r>
          </w:p>
        </w:tc>
      </w:tr>
      <w:tr w:rsidR="009F2C27" w14:paraId="71448E74" w14:textId="77777777">
        <w:trPr>
          <w:trHeight w:val="434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ACF3D32" w14:textId="77777777" w:rsidR="009F2C27" w:rsidRDefault="008975FA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4B6B5FBC" w14:textId="77777777" w:rsidR="009F2C27" w:rsidRDefault="008975FA">
            <w:pPr>
              <w:pStyle w:val="TableParagraph"/>
              <w:spacing w:before="68"/>
              <w:ind w:left="263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9F2C27" w14:paraId="2DAD5FA1" w14:textId="77777777">
        <w:trPr>
          <w:trHeight w:val="424"/>
        </w:trPr>
        <w:tc>
          <w:tcPr>
            <w:tcW w:w="1671" w:type="dxa"/>
            <w:tcBorders>
              <w:top w:val="single" w:sz="6" w:space="0" w:color="000000"/>
            </w:tcBorders>
          </w:tcPr>
          <w:p w14:paraId="6E19EC34" w14:textId="77777777" w:rsidR="009F2C27" w:rsidRDefault="008975FA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73876EAA" w14:textId="77777777" w:rsidR="009F2C27" w:rsidRDefault="008975FA">
            <w:pPr>
              <w:pStyle w:val="TableParagraph"/>
              <w:spacing w:before="61"/>
              <w:ind w:left="263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İşletmeni</w:t>
            </w:r>
          </w:p>
        </w:tc>
      </w:tr>
      <w:tr w:rsidR="009F2C27" w14:paraId="2914B918" w14:textId="77777777">
        <w:trPr>
          <w:trHeight w:val="397"/>
        </w:trPr>
        <w:tc>
          <w:tcPr>
            <w:tcW w:w="1671" w:type="dxa"/>
          </w:tcPr>
          <w:p w14:paraId="6F3A5E4E" w14:textId="77777777" w:rsidR="009F2C27" w:rsidRDefault="008975FA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220" w:type="dxa"/>
          </w:tcPr>
          <w:p w14:paraId="2D40C6BB" w14:textId="13C0D6E4" w:rsidR="009F2C27" w:rsidRDefault="009F2C27">
            <w:pPr>
              <w:pStyle w:val="TableParagraph"/>
              <w:spacing w:before="49"/>
              <w:ind w:left="263"/>
              <w:rPr>
                <w:sz w:val="24"/>
              </w:rPr>
            </w:pPr>
          </w:p>
        </w:tc>
      </w:tr>
      <w:tr w:rsidR="009F2C27" w14:paraId="410FBB22" w14:textId="77777777">
        <w:trPr>
          <w:trHeight w:val="827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1B0D9A4C" w14:textId="77777777" w:rsidR="009F2C27" w:rsidRDefault="008975FA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</w:t>
            </w:r>
          </w:p>
          <w:p w14:paraId="73E52182" w14:textId="77777777" w:rsidR="009F2C27" w:rsidRDefault="008975FA">
            <w:pPr>
              <w:pStyle w:val="TableParagraph"/>
              <w:spacing w:before="7" w:line="264" w:lineRule="exact"/>
              <w:ind w:left="25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0F72C582" w14:textId="6800AFDC" w:rsidR="009F2C27" w:rsidRDefault="009F2C27">
            <w:pPr>
              <w:pStyle w:val="TableParagraph"/>
              <w:ind w:left="287"/>
              <w:rPr>
                <w:sz w:val="24"/>
              </w:rPr>
            </w:pPr>
          </w:p>
        </w:tc>
      </w:tr>
      <w:tr w:rsidR="009F2C27" w14:paraId="69B2AD5A" w14:textId="77777777">
        <w:trPr>
          <w:trHeight w:val="1101"/>
        </w:trPr>
        <w:tc>
          <w:tcPr>
            <w:tcW w:w="1671" w:type="dxa"/>
            <w:tcBorders>
              <w:top w:val="single" w:sz="6" w:space="0" w:color="000000"/>
            </w:tcBorders>
          </w:tcPr>
          <w:p w14:paraId="138AD5F4" w14:textId="77777777" w:rsidR="009F2C27" w:rsidRDefault="009F2C2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3EB9DF" w14:textId="77777777" w:rsidR="009F2C27" w:rsidRDefault="008975FA">
            <w:pPr>
              <w:pStyle w:val="TableParagraph"/>
              <w:spacing w:line="242" w:lineRule="auto"/>
              <w:ind w:left="259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Amacı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116D7DC0" w14:textId="251EB894" w:rsidR="009F2C27" w:rsidRDefault="008975FA">
            <w:pPr>
              <w:pStyle w:val="TableParagraph"/>
              <w:ind w:left="393" w:hanging="24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7"/>
                <w:sz w:val="24"/>
              </w:rPr>
              <w:t xml:space="preserve"> </w:t>
            </w:r>
            <w:r w:rsidR="003A78F3">
              <w:rPr>
                <w:sz w:val="24"/>
              </w:rPr>
              <w:t>İlahiyat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</w:p>
          <w:p w14:paraId="307DEB25" w14:textId="77777777" w:rsidR="009F2C27" w:rsidRDefault="008975FA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yazışmalarını yapar.</w:t>
            </w:r>
          </w:p>
        </w:tc>
      </w:tr>
      <w:tr w:rsidR="009F2C27" w14:paraId="462372F6" w14:textId="77777777">
        <w:trPr>
          <w:trHeight w:val="549"/>
        </w:trPr>
        <w:tc>
          <w:tcPr>
            <w:tcW w:w="1671" w:type="dxa"/>
            <w:tcBorders>
              <w:bottom w:val="single" w:sz="6" w:space="0" w:color="000000"/>
            </w:tcBorders>
          </w:tcPr>
          <w:p w14:paraId="06B13768" w14:textId="77777777" w:rsidR="009F2C27" w:rsidRDefault="008975FA">
            <w:pPr>
              <w:pStyle w:val="TableParagraph"/>
              <w:spacing w:before="1" w:line="264" w:lineRule="exact"/>
              <w:ind w:left="259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Mevzuat</w:t>
            </w:r>
          </w:p>
        </w:tc>
        <w:tc>
          <w:tcPr>
            <w:tcW w:w="9220" w:type="dxa"/>
            <w:tcBorders>
              <w:bottom w:val="single" w:sz="6" w:space="0" w:color="000000"/>
            </w:tcBorders>
          </w:tcPr>
          <w:p w14:paraId="57A73EDC" w14:textId="77777777" w:rsidR="009F2C27" w:rsidRDefault="008975FA">
            <w:pPr>
              <w:pStyle w:val="TableParagraph"/>
              <w:spacing w:before="121"/>
              <w:ind w:left="43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9F2C27" w14:paraId="79791BBB" w14:textId="77777777">
        <w:trPr>
          <w:trHeight w:val="8279"/>
        </w:trPr>
        <w:tc>
          <w:tcPr>
            <w:tcW w:w="1671" w:type="dxa"/>
            <w:tcBorders>
              <w:top w:val="single" w:sz="6" w:space="0" w:color="000000"/>
            </w:tcBorders>
          </w:tcPr>
          <w:p w14:paraId="58FE1691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6B4924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85D040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36FCC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1247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3F56421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32944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E6EF71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209963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54D41DD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8A5A02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EABFDCF" w14:textId="77777777" w:rsidR="009F2C27" w:rsidRDefault="008975FA">
            <w:pPr>
              <w:pStyle w:val="TableParagraph"/>
              <w:spacing w:before="153"/>
              <w:ind w:left="259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Bilgi-Beceri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220" w:type="dxa"/>
            <w:tcBorders>
              <w:top w:val="single" w:sz="6" w:space="0" w:color="000000"/>
            </w:tcBorders>
          </w:tcPr>
          <w:p w14:paraId="4734A413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9873761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3647335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1FA49278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793D3BF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 olma</w:t>
            </w:r>
          </w:p>
          <w:p w14:paraId="4D2F0B2C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0CC6716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5C9B7123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525023C1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67788D5C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6D3F1FE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BF76281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3C8AE8C6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810BBB6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4FE0F67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51A1DDE6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9CAA795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7E8BCF99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4A823EE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1774B55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6891EEF7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(Yazıcı, faks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418979EF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217977F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E1BBC86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91C5545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F0003D2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0E9F5B45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27D2097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6557EF02" w14:textId="77777777" w:rsidR="009F2C27" w:rsidRDefault="008975FA">
            <w:pPr>
              <w:pStyle w:val="TableParagraph"/>
              <w:numPr>
                <w:ilvl w:val="0"/>
                <w:numId w:val="2"/>
              </w:numPr>
              <w:tabs>
                <w:tab w:val="left" w:pos="964"/>
                <w:tab w:val="left" w:pos="96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</w:tbl>
    <w:p w14:paraId="3629C660" w14:textId="77777777" w:rsidR="009F2C27" w:rsidRDefault="009F2C27">
      <w:pPr>
        <w:rPr>
          <w:sz w:val="24"/>
        </w:rPr>
        <w:sectPr w:rsidR="009F2C27">
          <w:headerReference w:type="default" r:id="rId16"/>
          <w:footerReference w:type="default" r:id="rId17"/>
          <w:type w:val="continuous"/>
          <w:pgSz w:w="11910" w:h="16840"/>
          <w:pgMar w:top="1800" w:right="280" w:bottom="720" w:left="500" w:header="713" w:footer="534" w:gutter="0"/>
          <w:pgNumType w:start="1"/>
          <w:cols w:space="708"/>
        </w:sectPr>
      </w:pPr>
    </w:p>
    <w:p w14:paraId="7BAC2B03" w14:textId="115C3927" w:rsidR="009F2C27" w:rsidRDefault="008975FA">
      <w:pPr>
        <w:rPr>
          <w:b/>
          <w:sz w:val="20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454208" behindDoc="1" locked="0" layoutInCell="1" allowOverlap="1" wp14:anchorId="59031BFE" wp14:editId="6755D78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0D8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633A6AB3" wp14:editId="4F231E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1D631F" id="Group 2" o:spid="_x0000_s1026" style="position:absolute;margin-left:0;margin-top:0;width:595.45pt;height:842pt;z-index:-1586176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6FAFFA3" w14:textId="77777777" w:rsidR="009F2C27" w:rsidRDefault="009F2C27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220"/>
      </w:tblGrid>
      <w:tr w:rsidR="009F2C27" w14:paraId="72B19073" w14:textId="77777777">
        <w:trPr>
          <w:trHeight w:val="552"/>
        </w:trPr>
        <w:tc>
          <w:tcPr>
            <w:tcW w:w="1671" w:type="dxa"/>
          </w:tcPr>
          <w:p w14:paraId="362DD945" w14:textId="77777777" w:rsidR="009F2C27" w:rsidRDefault="008975F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17F509BB" w14:textId="77777777" w:rsidR="009F2C27" w:rsidRDefault="008975FA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9220" w:type="dxa"/>
          </w:tcPr>
          <w:p w14:paraId="2E83005C" w14:textId="77777777" w:rsidR="009F2C27" w:rsidRDefault="008975FA">
            <w:pPr>
              <w:pStyle w:val="TableParagraph"/>
              <w:spacing w:before="122"/>
              <w:ind w:left="28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9F2C27" w14:paraId="7C7DCDAB" w14:textId="77777777">
        <w:trPr>
          <w:trHeight w:val="825"/>
        </w:trPr>
        <w:tc>
          <w:tcPr>
            <w:tcW w:w="1671" w:type="dxa"/>
          </w:tcPr>
          <w:p w14:paraId="20FF937A" w14:textId="77777777" w:rsidR="009F2C27" w:rsidRDefault="008975FA">
            <w:pPr>
              <w:pStyle w:val="TableParagraph"/>
              <w:spacing w:before="133"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220" w:type="dxa"/>
          </w:tcPr>
          <w:p w14:paraId="07C96100" w14:textId="77777777" w:rsidR="009F2C27" w:rsidRDefault="008975FA">
            <w:pPr>
              <w:pStyle w:val="TableParagraph"/>
              <w:tabs>
                <w:tab w:val="left" w:pos="2141"/>
                <w:tab w:val="left" w:pos="3289"/>
                <w:tab w:val="left" w:pos="4085"/>
                <w:tab w:val="left" w:pos="5079"/>
                <w:tab w:val="left" w:pos="6174"/>
                <w:tab w:val="left" w:pos="7711"/>
                <w:tab w:val="left" w:pos="8191"/>
              </w:tabs>
              <w:spacing w:line="232" w:lineRule="auto"/>
              <w:ind w:left="287" w:right="108" w:hanging="5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z w:val="24"/>
              </w:rPr>
              <w:tab/>
              <w:t>kapsayan</w:t>
            </w:r>
            <w:r>
              <w:rPr>
                <w:sz w:val="24"/>
              </w:rPr>
              <w:tab/>
              <w:t>görev</w:t>
            </w:r>
            <w:r>
              <w:rPr>
                <w:sz w:val="24"/>
              </w:rPr>
              <w:tab/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z w:val="24"/>
              </w:rPr>
              <w:tab/>
              <w:t>oluşturulmalı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personele</w:t>
            </w:r>
          </w:p>
          <w:p w14:paraId="539B00E2" w14:textId="77777777" w:rsidR="009F2C27" w:rsidRDefault="008975FA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F2C27" w14:paraId="2AA7B104" w14:textId="77777777">
        <w:trPr>
          <w:trHeight w:val="8282"/>
        </w:trPr>
        <w:tc>
          <w:tcPr>
            <w:tcW w:w="1671" w:type="dxa"/>
          </w:tcPr>
          <w:p w14:paraId="014804B9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42E9DA6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06BF61D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8CD75EC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D31D23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B59C4D8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DE175E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D74D3E4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05F1BBDB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5C074EF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6352CD63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7A9E43A0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24954A36" w14:textId="77777777" w:rsidR="009F2C27" w:rsidRDefault="009F2C27">
            <w:pPr>
              <w:pStyle w:val="TableParagraph"/>
              <w:rPr>
                <w:b/>
                <w:sz w:val="24"/>
              </w:rPr>
            </w:pPr>
          </w:p>
          <w:p w14:paraId="0E4CC17A" w14:textId="77777777" w:rsidR="009F2C27" w:rsidRDefault="008975FA">
            <w:pPr>
              <w:pStyle w:val="TableParagraph"/>
              <w:spacing w:line="237" w:lineRule="auto"/>
              <w:ind w:left="115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220" w:type="dxa"/>
          </w:tcPr>
          <w:p w14:paraId="31A72037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Fakültenin ihtiyaç duyduğu idari ve akademik personel için Üniversite 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738BAEFA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Üyesi,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yapılabilmesi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sürecini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50C49438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gerçekleştirmek.</w:t>
            </w:r>
          </w:p>
          <w:p w14:paraId="20771BA9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İdari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 gereği açıktan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atamalarda Akademik Personelinin 2547 Sayılı YÖK Kanununda belirttiği 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baz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uzatılarak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atanması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14:paraId="146CEAC7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 ile ilgili mevzuatı bilmek, değişiklikleri takip etmek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arşivlemek.</w:t>
            </w:r>
          </w:p>
          <w:p w14:paraId="3177999A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before="1" w:line="275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dışı yazışmaları yapmak.</w:t>
            </w:r>
          </w:p>
          <w:p w14:paraId="544C8375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Akademik ve idari </w:t>
            </w:r>
            <w:r>
              <w:rPr>
                <w:sz w:val="24"/>
              </w:rPr>
              <w:t>personelin terfi işlemlerini takip ederek ve gerekli yazışmaları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65C0988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 personelin 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emeklilik•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 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sonuçlandırmak.</w:t>
            </w:r>
          </w:p>
          <w:p w14:paraId="63E65AB4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oldukları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raporlarının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bitim</w:t>
            </w:r>
            <w:r>
              <w:rPr>
                <w:sz w:val="24"/>
              </w:rPr>
              <w:t>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başlatma,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kesintinin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tahakkuk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birimlerde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birimleriyle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yazışma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732A35B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Birimlerde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güncel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0CB1861F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Akademik ve idari personelin mal bildirim işlemlerini takip etmek 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Daire Başkalığına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172FF3F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42" w:lineRule="auto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yurtiçi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yurtdışı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görevlendirmelerinin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yazışmalarını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3B6DF45" w14:textId="77777777" w:rsidR="009F2C27" w:rsidRDefault="008975FA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</w:tabs>
              <w:spacing w:line="271" w:lineRule="exact"/>
              <w:ind w:hanging="424"/>
              <w:jc w:val="both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Dekanı,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9A00334" w14:textId="77777777" w:rsidR="009F2C27" w:rsidRDefault="008975FA">
            <w:pPr>
              <w:pStyle w:val="TableParagraph"/>
              <w:spacing w:line="261" w:lineRule="exact"/>
              <w:ind w:left="993"/>
              <w:jc w:val="both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9F2C27" w14:paraId="0CA15F7C" w14:textId="77777777">
        <w:trPr>
          <w:trHeight w:val="2207"/>
        </w:trPr>
        <w:tc>
          <w:tcPr>
            <w:tcW w:w="10891" w:type="dxa"/>
            <w:gridSpan w:val="2"/>
          </w:tcPr>
          <w:p w14:paraId="7E3EB918" w14:textId="77777777" w:rsidR="009F2C27" w:rsidRDefault="008975FA">
            <w:pPr>
              <w:pStyle w:val="TableParagraph"/>
              <w:spacing w:line="273" w:lineRule="exact"/>
              <w:ind w:left="3461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474FDB55" w14:textId="77777777" w:rsidR="009F2C27" w:rsidRDefault="009F2C2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D9E3168" w14:textId="1FD15837" w:rsidR="009F2C27" w:rsidRDefault="008975FA">
            <w:pPr>
              <w:pStyle w:val="TableParagraph"/>
              <w:spacing w:line="237" w:lineRule="auto"/>
              <w:ind w:left="398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okudum. Temel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3A78F3">
              <w:rPr>
                <w:b/>
                <w:sz w:val="24"/>
              </w:rPr>
              <w:t>4</w:t>
            </w:r>
          </w:p>
          <w:p w14:paraId="18DA4158" w14:textId="77777777" w:rsidR="009F2C27" w:rsidRDefault="009F2C27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809894A" w14:textId="0A789F6E" w:rsidR="009F2C27" w:rsidRDefault="008975FA">
            <w:pPr>
              <w:pStyle w:val="TableParagraph"/>
              <w:spacing w:line="242" w:lineRule="auto"/>
              <w:ind w:left="287" w:right="8993"/>
              <w:rPr>
                <w:b/>
                <w:sz w:val="24"/>
              </w:rPr>
            </w:pPr>
            <w:r>
              <w:rPr>
                <w:b/>
                <w:sz w:val="24"/>
              </w:rPr>
              <w:t>Adı - Soyadı: Unvanı:</w:t>
            </w:r>
          </w:p>
          <w:p w14:paraId="70E497D3" w14:textId="77777777" w:rsidR="009F2C27" w:rsidRDefault="008975FA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9F2C27" w14:paraId="0C35710E" w14:textId="77777777">
        <w:trPr>
          <w:trHeight w:val="1656"/>
        </w:trPr>
        <w:tc>
          <w:tcPr>
            <w:tcW w:w="10891" w:type="dxa"/>
            <w:gridSpan w:val="2"/>
          </w:tcPr>
          <w:p w14:paraId="25D8C5D4" w14:textId="77777777" w:rsidR="009F2C27" w:rsidRDefault="008975FA">
            <w:pPr>
              <w:pStyle w:val="TableParagraph"/>
              <w:spacing w:line="272" w:lineRule="exact"/>
              <w:ind w:left="4030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082A2F2F" w14:textId="2C3BDFE8" w:rsidR="009F2C27" w:rsidRDefault="008975FA">
            <w:pPr>
              <w:pStyle w:val="TableParagraph"/>
              <w:spacing w:line="275" w:lineRule="exact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3A78F3">
              <w:rPr>
                <w:b/>
                <w:sz w:val="24"/>
              </w:rPr>
              <w:t>4</w:t>
            </w:r>
          </w:p>
          <w:p w14:paraId="5560D765" w14:textId="77777777" w:rsidR="009F2C27" w:rsidRDefault="009F2C27">
            <w:pPr>
              <w:pStyle w:val="TableParagraph"/>
              <w:rPr>
                <w:b/>
                <w:sz w:val="26"/>
              </w:rPr>
            </w:pPr>
          </w:p>
          <w:p w14:paraId="138EE7C2" w14:textId="6732F231" w:rsidR="007830D8" w:rsidRDefault="007830D8" w:rsidP="003A78F3">
            <w:pPr>
              <w:pStyle w:val="TableParagraph"/>
              <w:spacing w:line="280" w:lineRule="atLeast"/>
              <w:ind w:right="3848"/>
              <w:jc w:val="right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A78F3">
              <w:rPr>
                <w:b/>
                <w:spacing w:val="-4"/>
                <w:sz w:val="24"/>
              </w:rPr>
              <w:t>Adem TUTAR</w:t>
            </w:r>
            <w:bookmarkStart w:id="0" w:name="_GoBack"/>
            <w:bookmarkEnd w:id="0"/>
          </w:p>
          <w:p w14:paraId="7F3415CE" w14:textId="049642D7" w:rsidR="009F2C27" w:rsidRDefault="008975FA" w:rsidP="007830D8">
            <w:pPr>
              <w:pStyle w:val="TableParagraph"/>
              <w:spacing w:line="280" w:lineRule="atLeast"/>
              <w:ind w:left="4042" w:right="3848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793EEB3E" w14:textId="77777777" w:rsidR="0094050F" w:rsidRDefault="0094050F"/>
    <w:sectPr w:rsidR="0094050F">
      <w:pgSz w:w="11910" w:h="16840"/>
      <w:pgMar w:top="1800" w:right="280" w:bottom="720" w:left="500" w:header="713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27CD" w14:textId="77777777" w:rsidR="008975FA" w:rsidRDefault="008975FA">
      <w:r>
        <w:separator/>
      </w:r>
    </w:p>
  </w:endnote>
  <w:endnote w:type="continuationSeparator" w:id="0">
    <w:p w14:paraId="6246F102" w14:textId="77777777" w:rsidR="008975FA" w:rsidRDefault="008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4C65" w14:textId="0B60F936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E775830" wp14:editId="2CA6859F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8731" w14:textId="77777777" w:rsidR="009F2C27" w:rsidRDefault="008975FA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A344E52" w14:textId="77777777" w:rsidR="009F2C27" w:rsidRDefault="008975FA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775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5E298731" w14:textId="77777777" w:rsidR="009F2C27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7A344E52" w14:textId="77777777" w:rsidR="009F2C27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D10F" w14:textId="77777777" w:rsidR="008975FA" w:rsidRDefault="008975FA">
      <w:r>
        <w:separator/>
      </w:r>
    </w:p>
  </w:footnote>
  <w:footnote w:type="continuationSeparator" w:id="0">
    <w:p w14:paraId="52FF189F" w14:textId="77777777" w:rsidR="008975FA" w:rsidRDefault="0089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E9E0" w14:textId="6B09F062" w:rsidR="009F2C27" w:rsidRDefault="007830D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44176CC" wp14:editId="23F78DDC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E860" w14:textId="77777777" w:rsidR="009F2C27" w:rsidRDefault="008975FA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2E2A0449" w14:textId="77777777" w:rsidR="007830D8" w:rsidRDefault="008975FA" w:rsidP="007830D8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7830D8">
                            <w:rPr>
                              <w:spacing w:val="1"/>
                            </w:rPr>
                            <w:t xml:space="preserve"> </w:t>
                          </w:r>
                        </w:p>
                        <w:p w14:paraId="6A340BDF" w14:textId="1E08CD0F" w:rsidR="009F2C27" w:rsidRPr="007830D8" w:rsidRDefault="003A78F3" w:rsidP="003A78F3">
                          <w:pPr>
                            <w:pStyle w:val="GvdeMetni"/>
                            <w:spacing w:line="242" w:lineRule="auto"/>
                            <w:ind w:left="720" w:right="15" w:firstLine="720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İLAHİYAT</w:t>
                          </w:r>
                          <w:r w:rsidR="007830D8">
                            <w:rPr>
                              <w:spacing w:val="1"/>
                            </w:rPr>
                            <w:t xml:space="preserve"> F</w:t>
                          </w:r>
                          <w:r w:rsidR="007830D8">
                            <w:t>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76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wX0TXM4wKOFsEfhzPbAiSTLc7qfQ7Klpk&#10;jBRL6LxFJ8c7pU02JJlcTDAuctY0tvsNf7YBjuMOxIar5sxkYZv5I/bibbSNQgcS2jqhl2XOOt+E&#10;zjz3F7PsOttsMv+nieuHSc3KknITZhKWH/5Z404SHyVxlpYSDSsNnElJyf1u00h0JCDs3H6ngly4&#10;uc/TsEUALi8o+UHo3Qaxk8+jhRPm4cyJF17keH58G8+9MA6z/DmlO8bpv1NCfYrjWTAbxfRbbp79&#10;XnMjScs0jI6GtSmOzk4kMRLc8tK2VhPWjPZFKUz6T6WAdk+NtoI1Gh3VqofdAChGxTtRPoJ0pQBl&#10;gT5h3oFRC/kdox5mR4rVtwORFKPmPQf5m0EzGXIydpNBeAFXU6wxGs2NHgfSoZNsXwPy+MC4WMMT&#10;qZhV71MWp4cF88CSOM0uM3Au/63X04Rd/QIAAP//AwBQSwMEFAAGAAgAAAAhAHxNqWPfAAAACgEA&#10;AA8AAABkcnMvZG93bnJldi54bWxMj8FOwzAQRO9I/IO1SNyoTQNREuJUFYITEiINB45OvE2sxusQ&#10;u234e8ypHFfzNPO23Cx2ZCecvXEk4X4lgCF1ThvqJXw2r3cZMB8UaTU6Qgk/6GFTXV+VqtDuTDWe&#10;dqFnsYR8oSQMIUwF574b0Cq/chNSzPZutirEc+65ntU5ltuRr4VIuVWG4sKgJnwesDvsjlbC9ovq&#10;F/P93n7U+9o0TS7oLT1IeXuzbJ+ABVzCBYY//agOVXRq3ZG0Z6OEdZo+RFRCmifAIpAn2SOwNpJZ&#10;IoBXJf//QvULAAD//wMAUEsBAi0AFAAGAAgAAAAhALaDOJL+AAAA4QEAABMAAAAAAAAAAAAAAAAA&#10;AAAAAFtDb250ZW50X1R5cGVzXS54bWxQSwECLQAUAAYACAAAACEAOP0h/9YAAACUAQAACwAAAAAA&#10;AAAAAAAAAAAvAQAAX3JlbHMvLnJlbHNQSwECLQAUAAYACAAAACEAwRfbe6wCAACpBQAADgAAAAAA&#10;AAAAAAAAAAAuAgAAZHJzL2Uyb0RvYy54bWxQSwECLQAUAAYACAAAACEAfE2pY98AAAAKAQAADwAA&#10;AAAAAAAAAAAAAAAGBQAAZHJzL2Rvd25yZXYueG1sUEsFBgAAAAAEAAQA8wAAABIGAAAAAA==&#10;" filled="f" stroked="f">
              <v:textbox inset="0,0,0,0">
                <w:txbxContent>
                  <w:p w14:paraId="637EE860" w14:textId="77777777" w:rsidR="009F2C27" w:rsidRDefault="008975FA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2E2A0449" w14:textId="77777777" w:rsidR="007830D8" w:rsidRDefault="008975FA" w:rsidP="007830D8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7830D8">
                      <w:rPr>
                        <w:spacing w:val="1"/>
                      </w:rPr>
                      <w:t xml:space="preserve"> </w:t>
                    </w:r>
                  </w:p>
                  <w:p w14:paraId="6A340BDF" w14:textId="1E08CD0F" w:rsidR="009F2C27" w:rsidRPr="007830D8" w:rsidRDefault="003A78F3" w:rsidP="003A78F3">
                    <w:pPr>
                      <w:pStyle w:val="GvdeMetni"/>
                      <w:spacing w:line="242" w:lineRule="auto"/>
                      <w:ind w:left="720" w:right="15" w:firstLine="720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İLAHİYAT</w:t>
                    </w:r>
                    <w:r w:rsidR="007830D8">
                      <w:rPr>
                        <w:spacing w:val="1"/>
                      </w:rPr>
                      <w:t xml:space="preserve"> F</w:t>
                    </w:r>
                    <w:r w:rsidR="007830D8">
                      <w:t>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08D"/>
    <w:multiLevelType w:val="hybridMultilevel"/>
    <w:tmpl w:val="792E7624"/>
    <w:lvl w:ilvl="0" w:tplc="C7EEB22A">
      <w:numFmt w:val="bullet"/>
      <w:lvlText w:val=""/>
      <w:lvlJc w:val="left"/>
      <w:pPr>
        <w:ind w:left="993" w:hanging="42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5A80CFC">
      <w:numFmt w:val="bullet"/>
      <w:lvlText w:val="•"/>
      <w:lvlJc w:val="left"/>
      <w:pPr>
        <w:ind w:left="1821" w:hanging="423"/>
      </w:pPr>
      <w:rPr>
        <w:rFonts w:hint="default"/>
        <w:lang w:val="tr-TR" w:eastAsia="en-US" w:bidi="ar-SA"/>
      </w:rPr>
    </w:lvl>
    <w:lvl w:ilvl="2" w:tplc="9D64754A">
      <w:numFmt w:val="bullet"/>
      <w:lvlText w:val="•"/>
      <w:lvlJc w:val="left"/>
      <w:pPr>
        <w:ind w:left="2642" w:hanging="423"/>
      </w:pPr>
      <w:rPr>
        <w:rFonts w:hint="default"/>
        <w:lang w:val="tr-TR" w:eastAsia="en-US" w:bidi="ar-SA"/>
      </w:rPr>
    </w:lvl>
    <w:lvl w:ilvl="3" w:tplc="FDA404BA">
      <w:numFmt w:val="bullet"/>
      <w:lvlText w:val="•"/>
      <w:lvlJc w:val="left"/>
      <w:pPr>
        <w:ind w:left="3463" w:hanging="423"/>
      </w:pPr>
      <w:rPr>
        <w:rFonts w:hint="default"/>
        <w:lang w:val="tr-TR" w:eastAsia="en-US" w:bidi="ar-SA"/>
      </w:rPr>
    </w:lvl>
    <w:lvl w:ilvl="4" w:tplc="8F181550">
      <w:numFmt w:val="bullet"/>
      <w:lvlText w:val="•"/>
      <w:lvlJc w:val="left"/>
      <w:pPr>
        <w:ind w:left="4284" w:hanging="423"/>
      </w:pPr>
      <w:rPr>
        <w:rFonts w:hint="default"/>
        <w:lang w:val="tr-TR" w:eastAsia="en-US" w:bidi="ar-SA"/>
      </w:rPr>
    </w:lvl>
    <w:lvl w:ilvl="5" w:tplc="F260F124">
      <w:numFmt w:val="bullet"/>
      <w:lvlText w:val="•"/>
      <w:lvlJc w:val="left"/>
      <w:pPr>
        <w:ind w:left="5105" w:hanging="423"/>
      </w:pPr>
      <w:rPr>
        <w:rFonts w:hint="default"/>
        <w:lang w:val="tr-TR" w:eastAsia="en-US" w:bidi="ar-SA"/>
      </w:rPr>
    </w:lvl>
    <w:lvl w:ilvl="6" w:tplc="A1D2A76A">
      <w:numFmt w:val="bullet"/>
      <w:lvlText w:val="•"/>
      <w:lvlJc w:val="left"/>
      <w:pPr>
        <w:ind w:left="5926" w:hanging="423"/>
      </w:pPr>
      <w:rPr>
        <w:rFonts w:hint="default"/>
        <w:lang w:val="tr-TR" w:eastAsia="en-US" w:bidi="ar-SA"/>
      </w:rPr>
    </w:lvl>
    <w:lvl w:ilvl="7" w:tplc="3C840116">
      <w:numFmt w:val="bullet"/>
      <w:lvlText w:val="•"/>
      <w:lvlJc w:val="left"/>
      <w:pPr>
        <w:ind w:left="6747" w:hanging="423"/>
      </w:pPr>
      <w:rPr>
        <w:rFonts w:hint="default"/>
        <w:lang w:val="tr-TR" w:eastAsia="en-US" w:bidi="ar-SA"/>
      </w:rPr>
    </w:lvl>
    <w:lvl w:ilvl="8" w:tplc="052CCCBE">
      <w:numFmt w:val="bullet"/>
      <w:lvlText w:val="•"/>
      <w:lvlJc w:val="left"/>
      <w:pPr>
        <w:ind w:left="7568" w:hanging="423"/>
      </w:pPr>
      <w:rPr>
        <w:rFonts w:hint="default"/>
        <w:lang w:val="tr-TR" w:eastAsia="en-US" w:bidi="ar-SA"/>
      </w:rPr>
    </w:lvl>
  </w:abstractNum>
  <w:abstractNum w:abstractNumId="1" w15:restartNumberingAfterBreak="0">
    <w:nsid w:val="3B6E20E7"/>
    <w:multiLevelType w:val="hybridMultilevel"/>
    <w:tmpl w:val="E23A7FBA"/>
    <w:lvl w:ilvl="0" w:tplc="A336F376">
      <w:numFmt w:val="bullet"/>
      <w:lvlText w:val=""/>
      <w:lvlJc w:val="left"/>
      <w:pPr>
        <w:ind w:left="964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89D4F16C">
      <w:numFmt w:val="bullet"/>
      <w:lvlText w:val="•"/>
      <w:lvlJc w:val="left"/>
      <w:pPr>
        <w:ind w:left="1785" w:hanging="428"/>
      </w:pPr>
      <w:rPr>
        <w:rFonts w:hint="default"/>
        <w:lang w:val="tr-TR" w:eastAsia="en-US" w:bidi="ar-SA"/>
      </w:rPr>
    </w:lvl>
    <w:lvl w:ilvl="2" w:tplc="70A01AF2">
      <w:numFmt w:val="bullet"/>
      <w:lvlText w:val="•"/>
      <w:lvlJc w:val="left"/>
      <w:pPr>
        <w:ind w:left="2610" w:hanging="428"/>
      </w:pPr>
      <w:rPr>
        <w:rFonts w:hint="default"/>
        <w:lang w:val="tr-TR" w:eastAsia="en-US" w:bidi="ar-SA"/>
      </w:rPr>
    </w:lvl>
    <w:lvl w:ilvl="3" w:tplc="351853F2">
      <w:numFmt w:val="bullet"/>
      <w:lvlText w:val="•"/>
      <w:lvlJc w:val="left"/>
      <w:pPr>
        <w:ind w:left="3435" w:hanging="428"/>
      </w:pPr>
      <w:rPr>
        <w:rFonts w:hint="default"/>
        <w:lang w:val="tr-TR" w:eastAsia="en-US" w:bidi="ar-SA"/>
      </w:rPr>
    </w:lvl>
    <w:lvl w:ilvl="4" w:tplc="008AE6E6">
      <w:numFmt w:val="bullet"/>
      <w:lvlText w:val="•"/>
      <w:lvlJc w:val="left"/>
      <w:pPr>
        <w:ind w:left="4260" w:hanging="428"/>
      </w:pPr>
      <w:rPr>
        <w:rFonts w:hint="default"/>
        <w:lang w:val="tr-TR" w:eastAsia="en-US" w:bidi="ar-SA"/>
      </w:rPr>
    </w:lvl>
    <w:lvl w:ilvl="5" w:tplc="BCC685C8">
      <w:numFmt w:val="bullet"/>
      <w:lvlText w:val="•"/>
      <w:lvlJc w:val="left"/>
      <w:pPr>
        <w:ind w:left="5085" w:hanging="428"/>
      </w:pPr>
      <w:rPr>
        <w:rFonts w:hint="default"/>
        <w:lang w:val="tr-TR" w:eastAsia="en-US" w:bidi="ar-SA"/>
      </w:rPr>
    </w:lvl>
    <w:lvl w:ilvl="6" w:tplc="BCC6A99A">
      <w:numFmt w:val="bullet"/>
      <w:lvlText w:val="•"/>
      <w:lvlJc w:val="left"/>
      <w:pPr>
        <w:ind w:left="5910" w:hanging="428"/>
      </w:pPr>
      <w:rPr>
        <w:rFonts w:hint="default"/>
        <w:lang w:val="tr-TR" w:eastAsia="en-US" w:bidi="ar-SA"/>
      </w:rPr>
    </w:lvl>
    <w:lvl w:ilvl="7" w:tplc="09EC259A">
      <w:numFmt w:val="bullet"/>
      <w:lvlText w:val="•"/>
      <w:lvlJc w:val="left"/>
      <w:pPr>
        <w:ind w:left="6735" w:hanging="428"/>
      </w:pPr>
      <w:rPr>
        <w:rFonts w:hint="default"/>
        <w:lang w:val="tr-TR" w:eastAsia="en-US" w:bidi="ar-SA"/>
      </w:rPr>
    </w:lvl>
    <w:lvl w:ilvl="8" w:tplc="CCF4226A">
      <w:numFmt w:val="bullet"/>
      <w:lvlText w:val="•"/>
      <w:lvlJc w:val="left"/>
      <w:pPr>
        <w:ind w:left="7560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27"/>
    <w:rsid w:val="00380A47"/>
    <w:rsid w:val="003A78F3"/>
    <w:rsid w:val="007830D8"/>
    <w:rsid w:val="008975FA"/>
    <w:rsid w:val="0094050F"/>
    <w:rsid w:val="009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32B9B"/>
  <w15:docId w15:val="{E410FC70-7B60-4B70-A4EC-8613326B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30D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30D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User</cp:lastModifiedBy>
  <cp:revision>2</cp:revision>
  <dcterms:created xsi:type="dcterms:W3CDTF">2024-12-19T07:26:00Z</dcterms:created>
  <dcterms:modified xsi:type="dcterms:W3CDTF">2024-12-19T07:26:00Z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