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D0A4" w14:textId="152D890C" w:rsidR="00DB3D92" w:rsidRDefault="00CF7874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50112" behindDoc="1" locked="0" layoutInCell="1" allowOverlap="1" wp14:anchorId="412CC50F" wp14:editId="6D90AB2F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62042900" wp14:editId="35BFAB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FC550" id="Group 19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210CDBDA" w14:textId="77777777" w:rsidR="00DB3D92" w:rsidRDefault="00DB3D92">
      <w:pPr>
        <w:rPr>
          <w:sz w:val="20"/>
        </w:rPr>
      </w:pPr>
    </w:p>
    <w:p w14:paraId="055AFD7C" w14:textId="77777777" w:rsidR="00DB3D92" w:rsidRDefault="00DB3D92">
      <w:pPr>
        <w:rPr>
          <w:sz w:val="20"/>
        </w:rPr>
      </w:pPr>
    </w:p>
    <w:p w14:paraId="0EBB35DF" w14:textId="77777777" w:rsidR="00DB3D92" w:rsidRDefault="00DB3D92">
      <w:pPr>
        <w:spacing w:before="3"/>
        <w:rPr>
          <w:sz w:val="19"/>
        </w:rPr>
      </w:pPr>
    </w:p>
    <w:p w14:paraId="3F0E6BDA" w14:textId="77777777" w:rsidR="00DB3D92" w:rsidRDefault="00CF7874">
      <w:pPr>
        <w:pStyle w:val="GvdeMetni"/>
        <w:spacing w:before="90"/>
        <w:ind w:left="1878" w:right="1923"/>
        <w:jc w:val="center"/>
      </w:pPr>
      <w:r>
        <w:t>BÖLÜM</w:t>
      </w:r>
      <w:r>
        <w:rPr>
          <w:spacing w:val="-12"/>
        </w:rPr>
        <w:t xml:space="preserve"> </w:t>
      </w:r>
      <w:r>
        <w:t>BAŞKANLARI</w:t>
      </w:r>
      <w:r>
        <w:rPr>
          <w:spacing w:val="-2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274C5ABF" w14:textId="77777777" w:rsidR="00DB3D92" w:rsidRDefault="00DB3D9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0F465EA3" w14:textId="77777777">
        <w:trPr>
          <w:trHeight w:val="431"/>
        </w:trPr>
        <w:tc>
          <w:tcPr>
            <w:tcW w:w="1882" w:type="dxa"/>
          </w:tcPr>
          <w:p w14:paraId="37420EFB" w14:textId="77777777" w:rsidR="00DB3D92" w:rsidRDefault="00CF7874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08" w:type="dxa"/>
          </w:tcPr>
          <w:p w14:paraId="7C45727F" w14:textId="77777777" w:rsidR="00DB3D92" w:rsidRDefault="00CF7874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DB3D92" w14:paraId="1A3009F9" w14:textId="77777777">
        <w:trPr>
          <w:trHeight w:val="436"/>
        </w:trPr>
        <w:tc>
          <w:tcPr>
            <w:tcW w:w="1882" w:type="dxa"/>
          </w:tcPr>
          <w:p w14:paraId="19A9474B" w14:textId="77777777" w:rsidR="00DB3D92" w:rsidRDefault="00CF7874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0E20C4F1" w14:textId="55118CDC" w:rsidR="00DB3D92" w:rsidRDefault="0007111F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İktisadi ve İdari Bilimler Fakültesi</w:t>
            </w:r>
          </w:p>
        </w:tc>
      </w:tr>
      <w:tr w:rsidR="00DB3D92" w14:paraId="2F7C7A1F" w14:textId="77777777">
        <w:trPr>
          <w:trHeight w:val="436"/>
        </w:trPr>
        <w:tc>
          <w:tcPr>
            <w:tcW w:w="1882" w:type="dxa"/>
          </w:tcPr>
          <w:p w14:paraId="3FFB66AE" w14:textId="77777777" w:rsidR="00DB3D92" w:rsidRDefault="00CF7874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2A9EF728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2A95C020" w14:textId="77777777">
        <w:trPr>
          <w:trHeight w:val="426"/>
        </w:trPr>
        <w:tc>
          <w:tcPr>
            <w:tcW w:w="1882" w:type="dxa"/>
          </w:tcPr>
          <w:p w14:paraId="5565C0C4" w14:textId="77777777" w:rsidR="00DB3D92" w:rsidRDefault="00CF7874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08" w:type="dxa"/>
          </w:tcPr>
          <w:p w14:paraId="3BA10050" w14:textId="77777777" w:rsidR="00DB3D92" w:rsidRDefault="00CF7874">
            <w:pPr>
              <w:pStyle w:val="TableParagraph"/>
              <w:spacing w:before="59"/>
              <w:ind w:left="29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DB3D92" w14:paraId="44C4A879" w14:textId="77777777">
        <w:trPr>
          <w:trHeight w:val="398"/>
        </w:trPr>
        <w:tc>
          <w:tcPr>
            <w:tcW w:w="1882" w:type="dxa"/>
          </w:tcPr>
          <w:p w14:paraId="4DF854E8" w14:textId="77777777" w:rsidR="00DB3D92" w:rsidRDefault="00CF7874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08" w:type="dxa"/>
          </w:tcPr>
          <w:p w14:paraId="4ADE147C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6497F129" w14:textId="77777777">
        <w:trPr>
          <w:trHeight w:val="830"/>
        </w:trPr>
        <w:tc>
          <w:tcPr>
            <w:tcW w:w="1882" w:type="dxa"/>
          </w:tcPr>
          <w:p w14:paraId="477FF21D" w14:textId="77777777" w:rsidR="00DB3D92" w:rsidRDefault="00CF7874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278194E" w14:textId="77777777" w:rsidR="00DB3D92" w:rsidRDefault="00CF7874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08" w:type="dxa"/>
          </w:tcPr>
          <w:p w14:paraId="246F85D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56EBEBB" w14:textId="77777777" w:rsidR="00DB3D92" w:rsidRDefault="00CF7874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Başkanları</w:t>
            </w:r>
          </w:p>
        </w:tc>
      </w:tr>
      <w:tr w:rsidR="00DB3D92" w14:paraId="25897036" w14:textId="77777777">
        <w:trPr>
          <w:trHeight w:val="1382"/>
        </w:trPr>
        <w:tc>
          <w:tcPr>
            <w:tcW w:w="1882" w:type="dxa"/>
          </w:tcPr>
          <w:p w14:paraId="340B9AF2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C4402B7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829074A" w14:textId="77777777" w:rsidR="00DB3D92" w:rsidRDefault="00CF7874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08" w:type="dxa"/>
          </w:tcPr>
          <w:p w14:paraId="7A04CF16" w14:textId="27CA63F2" w:rsidR="00DB3D92" w:rsidRDefault="00CF7874" w:rsidP="00923265">
            <w:pPr>
              <w:pStyle w:val="TableParagraph"/>
              <w:ind w:left="412" w:right="-29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07111F">
              <w:rPr>
                <w:sz w:val="24"/>
              </w:rPr>
              <w:t>İktisadi ve İdari Bilimler Fakültesi</w:t>
            </w:r>
            <w:r w:rsidR="0007111F">
              <w:rPr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0E760A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etkenlik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DB3D92" w14:paraId="061988EB" w14:textId="77777777">
        <w:trPr>
          <w:trHeight w:val="470"/>
        </w:trPr>
        <w:tc>
          <w:tcPr>
            <w:tcW w:w="1882" w:type="dxa"/>
          </w:tcPr>
          <w:p w14:paraId="24A28CC7" w14:textId="77777777" w:rsidR="00DB3D92" w:rsidRDefault="00CF7874">
            <w:pPr>
              <w:pStyle w:val="TableParagraph"/>
              <w:spacing w:before="8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08" w:type="dxa"/>
          </w:tcPr>
          <w:p w14:paraId="0AFF7AE0" w14:textId="77777777" w:rsidR="00DB3D92" w:rsidRDefault="00CF7874">
            <w:pPr>
              <w:pStyle w:val="TableParagraph"/>
              <w:spacing w:before="78"/>
              <w:ind w:left="46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DB3D92" w14:paraId="2A1C425C" w14:textId="77777777">
        <w:trPr>
          <w:trHeight w:val="7730"/>
        </w:trPr>
        <w:tc>
          <w:tcPr>
            <w:tcW w:w="1882" w:type="dxa"/>
          </w:tcPr>
          <w:p w14:paraId="1CA652ED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3C8006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AC3382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4E4DB20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5B4183B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91246CE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D332F98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FB59D2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559DCB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3746D1C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8A99EB" w14:textId="77777777" w:rsidR="00DB3D92" w:rsidRDefault="00DB3D9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43FC8E8" w14:textId="77777777" w:rsidR="00DB3D92" w:rsidRDefault="00CF7874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08" w:type="dxa"/>
          </w:tcPr>
          <w:p w14:paraId="1E0B1B90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2B2D2E64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F598C50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968DF09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7412D6B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A7830D8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FF6B98A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738D2A0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69F528C0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D294BC7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44CFF10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8E1E6B4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D5C2B5B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3F82317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1670BCF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793CF7F6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33018A8F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D2D62E5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137C7F4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43FEB089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CC749E5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46A8CAB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6A3319F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DB36EC3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7AD0C0D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4B42710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1E4B7093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F2A701F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192A88E2" w14:textId="77777777" w:rsidR="00DB3D92" w:rsidRDefault="00DB3D92">
      <w:pPr>
        <w:spacing w:line="275" w:lineRule="exact"/>
        <w:rPr>
          <w:sz w:val="24"/>
        </w:rPr>
        <w:sectPr w:rsidR="00DB3D92">
          <w:headerReference w:type="default" r:id="rId16"/>
          <w:footerReference w:type="default" r:id="rId17"/>
          <w:type w:val="continuous"/>
          <w:pgSz w:w="11910" w:h="16840"/>
          <w:pgMar w:top="1800" w:right="280" w:bottom="740" w:left="500" w:header="713" w:footer="550" w:gutter="0"/>
          <w:pgNumType w:start="1"/>
          <w:cols w:space="708"/>
        </w:sectPr>
      </w:pPr>
    </w:p>
    <w:p w14:paraId="0FD20831" w14:textId="535B20CC" w:rsidR="00DB3D92" w:rsidRDefault="00CF7874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1136" behindDoc="1" locked="0" layoutInCell="1" allowOverlap="1" wp14:anchorId="54A5D9D0" wp14:editId="79A1E13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 wp14:anchorId="524A0752" wp14:editId="2A2E75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8EA0" id="Group 2" o:spid="_x0000_s1026" style="position:absolute;margin-left:0;margin-top:0;width:595.45pt;height:842pt;z-index:-1586483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790FB39" w14:textId="77777777" w:rsidR="00DB3D92" w:rsidRDefault="00DB3D9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1F1C9523" w14:textId="77777777">
        <w:trPr>
          <w:trHeight w:val="3034"/>
        </w:trPr>
        <w:tc>
          <w:tcPr>
            <w:tcW w:w="1882" w:type="dxa"/>
          </w:tcPr>
          <w:p w14:paraId="60026EC1" w14:textId="77777777" w:rsidR="00DB3D92" w:rsidRDefault="00DB3D92">
            <w:pPr>
              <w:pStyle w:val="TableParagraph"/>
              <w:ind w:left="0"/>
            </w:pPr>
          </w:p>
        </w:tc>
        <w:tc>
          <w:tcPr>
            <w:tcW w:w="9008" w:type="dxa"/>
          </w:tcPr>
          <w:p w14:paraId="585FD307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285A9C8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2CCF05E5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D21EA6D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92B0EF8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43EA22D9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847C81C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44D49584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2A78BD66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06C0BA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DB3D92" w14:paraId="60B2F790" w14:textId="77777777">
        <w:trPr>
          <w:trHeight w:val="552"/>
        </w:trPr>
        <w:tc>
          <w:tcPr>
            <w:tcW w:w="1882" w:type="dxa"/>
          </w:tcPr>
          <w:p w14:paraId="2692130B" w14:textId="77777777" w:rsidR="00DB3D92" w:rsidRDefault="00CF7874">
            <w:pPr>
              <w:pStyle w:val="TableParagraph"/>
              <w:spacing w:before="4" w:line="264" w:lineRule="exact"/>
              <w:ind w:left="259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9008" w:type="dxa"/>
          </w:tcPr>
          <w:p w14:paraId="4CF150BB" w14:textId="77777777" w:rsidR="00DB3D92" w:rsidRDefault="00CF7874">
            <w:pPr>
              <w:pStyle w:val="TableParagraph"/>
              <w:spacing w:before="121"/>
              <w:ind w:left="35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DB3D92" w14:paraId="2DFA37B9" w14:textId="77777777">
        <w:trPr>
          <w:trHeight w:val="830"/>
        </w:trPr>
        <w:tc>
          <w:tcPr>
            <w:tcW w:w="1882" w:type="dxa"/>
          </w:tcPr>
          <w:p w14:paraId="4CD04327" w14:textId="77777777" w:rsidR="00DB3D92" w:rsidRDefault="00CF7874">
            <w:pPr>
              <w:pStyle w:val="TableParagraph"/>
              <w:spacing w:before="131" w:line="242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08" w:type="dxa"/>
          </w:tcPr>
          <w:p w14:paraId="6CAD01F6" w14:textId="77777777" w:rsidR="00DB3D92" w:rsidRDefault="00CF7874">
            <w:pPr>
              <w:pStyle w:val="TableParagraph"/>
              <w:spacing w:line="232" w:lineRule="auto"/>
              <w:ind w:left="359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görevlerini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44312F8E" w14:textId="77777777" w:rsidR="00DB3D92" w:rsidRDefault="00CF7874">
            <w:pPr>
              <w:pStyle w:val="TableParagraph"/>
              <w:spacing w:before="3" w:line="271" w:lineRule="exact"/>
              <w:ind w:left="35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DB3D92" w14:paraId="01193712" w14:textId="77777777">
        <w:trPr>
          <w:trHeight w:val="2760"/>
        </w:trPr>
        <w:tc>
          <w:tcPr>
            <w:tcW w:w="1882" w:type="dxa"/>
          </w:tcPr>
          <w:p w14:paraId="73388594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5A6962A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7FA32B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78DACA" w14:textId="77777777" w:rsidR="00DB3D92" w:rsidRDefault="00CF7874">
            <w:pPr>
              <w:pStyle w:val="TableParagraph"/>
              <w:spacing w:before="201" w:line="237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08" w:type="dxa"/>
          </w:tcPr>
          <w:p w14:paraId="5B6E73B0" w14:textId="77777777" w:rsidR="00DB3D92" w:rsidRDefault="00CF787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7590DF7" w14:textId="77777777" w:rsidR="00DB3D92" w:rsidRDefault="00CF787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Dekanlık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yazışmanın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E798D33" w14:textId="77777777" w:rsidR="00DB3D92" w:rsidRDefault="00CF787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izlemek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82AE0E0" w14:textId="77777777" w:rsidR="00DB3D92" w:rsidRDefault="00CF787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Kurulu’na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uygulamak.</w:t>
            </w:r>
          </w:p>
          <w:p w14:paraId="3001DB40" w14:textId="77777777" w:rsidR="00DB3D92" w:rsidRDefault="00CF787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244F2FA" w14:textId="77777777" w:rsidR="00DB3D92" w:rsidRDefault="00CF787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başkanı,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düzeydeki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araştırmalarından,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faaliyetin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yürütülmesinden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2A3AA9" w14:textId="77777777" w:rsidR="00DB3D92" w:rsidRDefault="00CF7874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kaynakların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DB3D92" w14:paraId="1524C62E" w14:textId="77777777">
        <w:trPr>
          <w:trHeight w:val="2481"/>
        </w:trPr>
        <w:tc>
          <w:tcPr>
            <w:tcW w:w="10890" w:type="dxa"/>
            <w:gridSpan w:val="2"/>
          </w:tcPr>
          <w:p w14:paraId="3F626091" w14:textId="77777777" w:rsidR="00DB3D92" w:rsidRDefault="00DB3D92">
            <w:pPr>
              <w:pStyle w:val="TableParagraph"/>
              <w:ind w:left="0"/>
              <w:rPr>
                <w:b/>
                <w:sz w:val="23"/>
              </w:rPr>
            </w:pPr>
          </w:p>
          <w:p w14:paraId="3C1F68E7" w14:textId="77777777" w:rsidR="00DB3D92" w:rsidRDefault="00CF7874">
            <w:pPr>
              <w:pStyle w:val="TableParagraph"/>
              <w:spacing w:before="1"/>
              <w:ind w:left="4038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C083D23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31E2BAE" w14:textId="48713932" w:rsidR="00DB3D92" w:rsidRDefault="00CF7874">
            <w:pPr>
              <w:pStyle w:val="TableParagraph"/>
              <w:spacing w:before="1" w:line="237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ED4DEA">
              <w:rPr>
                <w:b/>
                <w:sz w:val="24"/>
              </w:rPr>
              <w:t>5</w:t>
            </w:r>
          </w:p>
          <w:p w14:paraId="377E5C06" w14:textId="77777777" w:rsidR="00DB3D92" w:rsidRDefault="00DB3D92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059D134C" w14:textId="77777777" w:rsidR="00DB3D92" w:rsidRDefault="00CF7874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75FA0F2A" w14:textId="77777777" w:rsidR="00DB3D92" w:rsidRDefault="00CF7874">
            <w:pPr>
              <w:pStyle w:val="TableParagraph"/>
              <w:spacing w:line="278" w:lineRule="exact"/>
              <w:ind w:left="287" w:right="8130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DB3D92" w14:paraId="37352A58" w14:textId="77777777">
        <w:trPr>
          <w:trHeight w:val="1934"/>
        </w:trPr>
        <w:tc>
          <w:tcPr>
            <w:tcW w:w="10890" w:type="dxa"/>
            <w:gridSpan w:val="2"/>
          </w:tcPr>
          <w:p w14:paraId="3ED3995E" w14:textId="77777777" w:rsidR="00DB3D92" w:rsidRDefault="00CF7874">
            <w:pPr>
              <w:pStyle w:val="TableParagraph"/>
              <w:spacing w:line="273" w:lineRule="exact"/>
              <w:ind w:left="403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6AF9000" w14:textId="77777777" w:rsidR="00DB3D92" w:rsidRDefault="00DB3D9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8343C93" w14:textId="22E7833E" w:rsidR="00DB3D92" w:rsidRDefault="00CF7874">
            <w:pPr>
              <w:pStyle w:val="TableParagraph"/>
              <w:ind w:left="4038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ED4DEA">
              <w:rPr>
                <w:b/>
                <w:sz w:val="24"/>
              </w:rPr>
              <w:t>5</w:t>
            </w:r>
          </w:p>
          <w:p w14:paraId="77048E7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4D98A5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470CE1F6" w14:textId="09967591" w:rsidR="000E760A" w:rsidRDefault="000E760A" w:rsidP="000E760A">
            <w:pPr>
              <w:pStyle w:val="TableParagraph"/>
              <w:spacing w:line="235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</w:t>
            </w:r>
            <w:r w:rsidR="0007111F">
              <w:rPr>
                <w:b/>
                <w:sz w:val="24"/>
              </w:rPr>
              <w:t>P</w:t>
            </w:r>
            <w:r w:rsidR="00620DF5">
              <w:rPr>
                <w:b/>
                <w:sz w:val="24"/>
              </w:rPr>
              <w:t>rof.</w:t>
            </w:r>
            <w:r w:rsidR="00620DF5">
              <w:rPr>
                <w:b/>
                <w:spacing w:val="-5"/>
                <w:sz w:val="24"/>
              </w:rPr>
              <w:t xml:space="preserve"> </w:t>
            </w:r>
            <w:r w:rsidR="00620DF5">
              <w:rPr>
                <w:b/>
                <w:sz w:val="24"/>
              </w:rPr>
              <w:t>Dr.</w:t>
            </w:r>
            <w:r w:rsidR="00620DF5">
              <w:rPr>
                <w:b/>
                <w:spacing w:val="-4"/>
                <w:sz w:val="24"/>
              </w:rPr>
              <w:t xml:space="preserve"> </w:t>
            </w:r>
            <w:r w:rsidR="0007111F">
              <w:rPr>
                <w:b/>
                <w:spacing w:val="-4"/>
                <w:sz w:val="24"/>
              </w:rPr>
              <w:t>Mehmet Burhanettin COŞKUN</w:t>
            </w:r>
            <w:r w:rsidR="00620DF5">
              <w:rPr>
                <w:b/>
                <w:spacing w:val="-57"/>
                <w:sz w:val="24"/>
              </w:rPr>
              <w:t xml:space="preserve">       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289D5791" w14:textId="4D4C82D5" w:rsidR="00DB3D92" w:rsidRDefault="000E760A" w:rsidP="000E760A">
            <w:pPr>
              <w:pStyle w:val="TableParagraph"/>
              <w:spacing w:before="1" w:line="237" w:lineRule="auto"/>
              <w:ind w:right="3852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0DA6558D" w14:textId="77777777" w:rsidR="00BF53B7" w:rsidRDefault="00BF53B7"/>
    <w:sectPr w:rsidR="00BF53B7">
      <w:pgSz w:w="11910" w:h="16840"/>
      <w:pgMar w:top="1800" w:right="28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8BA15" w14:textId="77777777" w:rsidR="003279D7" w:rsidRDefault="003279D7">
      <w:r>
        <w:separator/>
      </w:r>
    </w:p>
  </w:endnote>
  <w:endnote w:type="continuationSeparator" w:id="0">
    <w:p w14:paraId="65462B77" w14:textId="77777777" w:rsidR="003279D7" w:rsidRDefault="0032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ACD10" w14:textId="3AE70FEC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BDB5060" wp14:editId="0E0397E6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7FAB" w14:textId="77777777" w:rsidR="00DB3D92" w:rsidRDefault="00CF7874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525370C0" w14:textId="77777777" w:rsidR="00DB3D92" w:rsidRDefault="00CF7874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DB3D9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B50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8697FAB" w14:textId="77777777" w:rsidR="00DB3D92" w:rsidRDefault="00CF7874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525370C0" w14:textId="77777777" w:rsidR="00DB3D92" w:rsidRDefault="00CF7874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DB3D92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CB34C" w14:textId="77777777" w:rsidR="003279D7" w:rsidRDefault="003279D7">
      <w:r>
        <w:separator/>
      </w:r>
    </w:p>
  </w:footnote>
  <w:footnote w:type="continuationSeparator" w:id="0">
    <w:p w14:paraId="78C28057" w14:textId="77777777" w:rsidR="003279D7" w:rsidRDefault="0032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FBC0C" w14:textId="03D4EA11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68B611F2" wp14:editId="644D20FF">
              <wp:simplePos x="0" y="0"/>
              <wp:positionH relativeFrom="page">
                <wp:posOffset>1352550</wp:posOffset>
              </wp:positionH>
              <wp:positionV relativeFrom="page">
                <wp:posOffset>438150</wp:posOffset>
              </wp:positionV>
              <wp:extent cx="4610735" cy="721995"/>
              <wp:effectExtent l="0" t="0" r="1841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7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73617" w14:textId="77777777" w:rsidR="00DB3D92" w:rsidRDefault="00CF7874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0E52C6CB" w14:textId="7DF7D1BE" w:rsidR="000E760A" w:rsidRDefault="00ED4DEA" w:rsidP="00ED4DEA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 xml:space="preserve"> OSMANİYE KORKUT ATA ÜNİVERSİTESİ</w:t>
                          </w:r>
                        </w:p>
                        <w:p w14:paraId="244AF894" w14:textId="2C51272D" w:rsidR="00DB3D92" w:rsidRPr="000E760A" w:rsidRDefault="0007111F" w:rsidP="007F5DC2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>İKTİSADİ VE İDARİ BİLİMLER</w:t>
                          </w:r>
                          <w:r w:rsidR="000E760A">
                            <w:rPr>
                              <w:spacing w:val="1"/>
                            </w:rPr>
                            <w:t xml:space="preserve"> </w:t>
                          </w:r>
                          <w:r w:rsidR="000E760A"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61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5pt;margin-top:34.5pt;width:363.05pt;height:56.8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Zo1wEAAJEDAAAOAAAAZHJzL2Uyb0RvYy54bWysU8Fu1DAQvSPxD5bvbJKFtjTabFVaFSGV&#10;glT6AY5jJxaJx4y9myxfz9jZbIHeEBdrMh6/ee/NZHM1DT3bK/QGbMWLVc6ZshIaY9uKP327e/Oe&#10;Mx+EbUQPVlX8oDy/2r5+tRldqdbQQd8oZARifTm6inchuDLLvOzUIPwKnLJ0qQEHEegT26xBMRL6&#10;0GfrPD/PRsDGIUjlPWVv50u+TfhaKxm+aO1VYH3FiVtIJ6azjme23YiyReE6I480xD+wGISx1PQE&#10;dSuCYDs0L6AGIxE86LCSMGSgtZEqaSA1Rf6XmsdOOJW0kDnenWzy/w9WPuwf3VdkYfoAEw0wifDu&#10;HuR3zyzcdMK26hoRxk6JhhoX0bJsdL48Po1W+9JHkHr8DA0NWewCJKBJ4xBdIZ2M0GkAh5PpagpM&#10;UvLdeZFfvD3jTNLdxbq4vDxLLUS5vHbow0cFA4tBxZGGmtDF/t6HyEaUS0lsZuHO9H0abG//SFBh&#10;zCT2kfBMPUz1RNVRRQ3NgXQgzHtCe01BB/iTs5F2pOL+x06g4qz/ZMmLuFBLgEtQL4Gwkp5WPHA2&#10;hzdhXrydQ9N2hDy7beGa/NImSXlmceRJc08KjzsaF+v371T1/CdtfwEAAP//AwBQSwMEFAAGAAgA&#10;AAAhAFaBCg7fAAAACgEAAA8AAABkcnMvZG93bnJldi54bWxMj8FOg0AQhu8mvsNmTLzZBZpgQZam&#10;MXoyMVI8eFxgCpuys8huW3x7x5M9TSbz5Z/vL7aLHcUZZ28cKYhXEQik1nWGegWf9evDBoQPmjo9&#10;OkIFP+hhW97eFDrv3IUqPO9DLziEfK4VDCFMuZS+HdBqv3ITEt8ObrY68Dr3spv1hcPtKJMoSqXV&#10;hvjDoCd8HrA97k9Wwe6Lqhfz/d58VIfK1HUW0Vt6VOr+btk9gQi4hH8Y/vRZHUp2atyJOi9GBUm8&#10;5i5BQZrxZCBbZzGIhslN8giyLOR1hfIXAAD//wMAUEsBAi0AFAAGAAgAAAAhALaDOJL+AAAA4QEA&#10;ABMAAAAAAAAAAAAAAAAAAAAAAFtDb250ZW50X1R5cGVzXS54bWxQSwECLQAUAAYACAAAACEAOP0h&#10;/9YAAACUAQAACwAAAAAAAAAAAAAAAAAvAQAAX3JlbHMvLnJlbHNQSwECLQAUAAYACAAAACEAE7U2&#10;aNcBAACRAwAADgAAAAAAAAAAAAAAAAAuAgAAZHJzL2Uyb0RvYy54bWxQSwECLQAUAAYACAAAACEA&#10;VoEKDt8AAAAKAQAADwAAAAAAAAAAAAAAAAAxBAAAZHJzL2Rvd25yZXYueG1sUEsFBgAAAAAEAAQA&#10;8wAAAD0FAAAAAA==&#10;" filled="f" stroked="f">
              <v:textbox inset="0,0,0,0">
                <w:txbxContent>
                  <w:p w14:paraId="17A73617" w14:textId="77777777" w:rsidR="00DB3D92" w:rsidRDefault="00CF7874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0E52C6CB" w14:textId="7DF7D1BE" w:rsidR="000E760A" w:rsidRDefault="00ED4DEA" w:rsidP="00ED4DEA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 xml:space="preserve"> OSMANİYE KORKUT ATA ÜNİVERSİTESİ</w:t>
                    </w:r>
                  </w:p>
                  <w:p w14:paraId="244AF894" w14:textId="2C51272D" w:rsidR="00DB3D92" w:rsidRPr="000E760A" w:rsidRDefault="0007111F" w:rsidP="007F5DC2">
                    <w:pPr>
                      <w:pStyle w:val="GvdeMetni"/>
                      <w:spacing w:line="242" w:lineRule="auto"/>
                      <w:ind w:right="15"/>
                      <w:jc w:val="center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>İKTİSADİ VE İDARİ BİLİMLER</w:t>
                    </w:r>
                    <w:r w:rsidR="000E760A">
                      <w:rPr>
                        <w:spacing w:val="1"/>
                      </w:rPr>
                      <w:t xml:space="preserve"> </w:t>
                    </w:r>
                    <w:r w:rsidR="000E760A"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118"/>
    <w:multiLevelType w:val="hybridMultilevel"/>
    <w:tmpl w:val="40F207D4"/>
    <w:lvl w:ilvl="0" w:tplc="C434AC1C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9CC9FF0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4232F798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054C793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E9FABD8C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2C44A21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54E9620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CE68FBA0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B33EC80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258F27FC"/>
    <w:multiLevelType w:val="hybridMultilevel"/>
    <w:tmpl w:val="44A600C2"/>
    <w:lvl w:ilvl="0" w:tplc="75D28D08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CE0351E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21DE916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8AE6151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8250B428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BDAC642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EC4B58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B956C474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503097F2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370879E2"/>
    <w:multiLevelType w:val="hybridMultilevel"/>
    <w:tmpl w:val="71429410"/>
    <w:lvl w:ilvl="0" w:tplc="BCB2731E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D28BE6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6C00A11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96805A72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2AA2FE9A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ACC47D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12DE0D0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351489D6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47F01CF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num w:numId="1" w16cid:durableId="1259173347">
    <w:abstractNumId w:val="2"/>
  </w:num>
  <w:num w:numId="2" w16cid:durableId="791828572">
    <w:abstractNumId w:val="1"/>
  </w:num>
  <w:num w:numId="3" w16cid:durableId="51958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92"/>
    <w:rsid w:val="0007111F"/>
    <w:rsid w:val="000B1FAA"/>
    <w:rsid w:val="000E760A"/>
    <w:rsid w:val="000F0AC2"/>
    <w:rsid w:val="003279D7"/>
    <w:rsid w:val="00620DF5"/>
    <w:rsid w:val="0064613F"/>
    <w:rsid w:val="006A353E"/>
    <w:rsid w:val="006C5691"/>
    <w:rsid w:val="007F5DC2"/>
    <w:rsid w:val="008D33B5"/>
    <w:rsid w:val="00923265"/>
    <w:rsid w:val="009A3AB9"/>
    <w:rsid w:val="00B05604"/>
    <w:rsid w:val="00BD6BF1"/>
    <w:rsid w:val="00BE13DA"/>
    <w:rsid w:val="00BF53B7"/>
    <w:rsid w:val="00CB067E"/>
    <w:rsid w:val="00CC2DF2"/>
    <w:rsid w:val="00CF7874"/>
    <w:rsid w:val="00DB3D92"/>
    <w:rsid w:val="00E4691D"/>
    <w:rsid w:val="00EA289A"/>
    <w:rsid w:val="00ED4DEA"/>
    <w:rsid w:val="00F0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E11FA"/>
  <w15:docId w15:val="{5033FE93-437D-4248-B005-C789AF9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760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760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Yazar</cp:lastModifiedBy>
  <cp:revision>9</cp:revision>
  <dcterms:created xsi:type="dcterms:W3CDTF">2023-02-02T19:08:00Z</dcterms:created>
  <dcterms:modified xsi:type="dcterms:W3CDTF">2025-06-12T13:16:00Z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