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24348559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19D78D0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1BA49FD" wp14:editId="72B5561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7D4A5F4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6B5F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F5FA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3D3A2C3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0DEC635A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C3A2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ED3F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570C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8FF21BC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7D5F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8A813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69D4829E" w14:textId="77777777" w:rsidR="00286D0D" w:rsidRPr="00AB4389" w:rsidRDefault="004A1E6E" w:rsidP="004A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 MAAŞLARI 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3DD9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7B8F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D35B76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EBE12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CE6CC3A" w14:textId="7C637AAB" w:rsidR="00286D0D" w:rsidRPr="00AB4389" w:rsidRDefault="009B1169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Personel</w:t>
            </w:r>
            <w:r w:rsidR="008631CD">
              <w:rPr>
                <w:rFonts w:ascii="Times New Roman" w:hAnsi="Times New Roman" w:cs="Times New Roman"/>
                <w:sz w:val="24"/>
                <w:szCs w:val="24"/>
              </w:rPr>
              <w:t xml:space="preserve"> maaşlarının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14:paraId="263F72C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0C96D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A889EC3" w14:textId="77777777" w:rsidR="00286D0D" w:rsidRPr="00AB4389" w:rsidRDefault="004A1E6E" w:rsidP="006A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Aksi bir talimat alınmadıkça her ay KBS üzerinden tekrar eden maaş işlemleridir.</w:t>
            </w:r>
          </w:p>
        </w:tc>
      </w:tr>
      <w:tr w:rsidR="00286D0D" w:rsidRPr="00AB4389" w14:paraId="468FC72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B22671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1DA1621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14:paraId="5FAA857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4D7205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00A444" w14:textId="30E760E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14:paraId="6012F86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BCE177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6815A4" w14:textId="202DD841" w:rsidR="00286D0D" w:rsidRPr="00AB4389" w:rsidRDefault="004A1E6E" w:rsidP="006A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ayın </w:t>
            </w:r>
            <w:r w:rsidR="0007312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mesai saatinin bitimine kadar KBS üzerinden başlatılmış olan maaş işlemlerinin ilgili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imzalar tamamlatılarak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dökümü alınmış 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>elerin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</w:t>
            </w:r>
            <w:r w:rsidR="0029757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>tılarak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365D001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2CFD69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A674209" w14:textId="77777777" w:rsidR="00286D0D" w:rsidRPr="00AB4389" w:rsidRDefault="003431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zamanında yapılamaması. KBS sistemindeki aksaklıklar.</w:t>
            </w:r>
          </w:p>
        </w:tc>
      </w:tr>
      <w:tr w:rsidR="00286D0D" w:rsidRPr="00AB4389" w14:paraId="7128B34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8D8CA9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FE00B92" w14:textId="42451B0B" w:rsidR="00286D0D" w:rsidRPr="00AB4389" w:rsidRDefault="00292149" w:rsidP="003431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takip edilmesi</w:t>
            </w:r>
            <w:r w:rsidR="009B1169">
              <w:rPr>
                <w:rFonts w:ascii="Times New Roman" w:hAnsi="Times New Roman" w:cs="Times New Roman"/>
                <w:sz w:val="24"/>
                <w:szCs w:val="24"/>
              </w:rPr>
              <w:t>, Her yıl 1 Ocak-31 Aralık tarihlerinde sözleşmelerinin yenilenmesi. Her aşamada kontrollerin yapılması. KBS işlemi sonrası çıktılar alınarak işlemin gerçekleşip gerçekleşmediğinin kontrol edilmesi.</w:t>
            </w:r>
          </w:p>
        </w:tc>
      </w:tr>
      <w:tr w:rsidR="00286D0D" w:rsidRPr="00AB4389" w14:paraId="7B6DD2E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172C9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BB4354E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4868540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F4061D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3F6A6C3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C8E48E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56BFABD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A7F03F7" w14:textId="77777777" w:rsidR="00A82CCC" w:rsidRDefault="002921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14:paraId="25C1F2DA" w14:textId="60868E11" w:rsidR="00B70095" w:rsidRPr="009B3B5E" w:rsidRDefault="009B116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7/15754 Sayılı Bakanlar Kurulu Kararı</w:t>
            </w:r>
          </w:p>
        </w:tc>
      </w:tr>
      <w:tr w:rsidR="00286D0D" w:rsidRPr="00AB4389" w14:paraId="0D63F792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98F5FC5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C59D598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r w:rsidR="00CD5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 xml:space="preserve"> Tahakkuk ve Taşınır Şube Müdürlüğü</w:t>
            </w:r>
          </w:p>
        </w:tc>
      </w:tr>
      <w:tr w:rsidR="00286D0D" w:rsidRPr="00AB4389" w14:paraId="535E218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F1D5D3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48E54F6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D383E48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B6F3" w14:textId="77777777" w:rsidR="00175D1E" w:rsidRDefault="00175D1E" w:rsidP="00956C56">
      <w:pPr>
        <w:spacing w:after="0" w:line="240" w:lineRule="auto"/>
      </w:pPr>
      <w:r>
        <w:separator/>
      </w:r>
    </w:p>
  </w:endnote>
  <w:endnote w:type="continuationSeparator" w:id="0">
    <w:p w14:paraId="14B2098E" w14:textId="77777777" w:rsidR="00175D1E" w:rsidRDefault="00175D1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3F5D" w14:textId="77777777" w:rsidR="00175D1E" w:rsidRDefault="00175D1E" w:rsidP="00956C56">
      <w:pPr>
        <w:spacing w:after="0" w:line="240" w:lineRule="auto"/>
      </w:pPr>
      <w:r>
        <w:separator/>
      </w:r>
    </w:p>
  </w:footnote>
  <w:footnote w:type="continuationSeparator" w:id="0">
    <w:p w14:paraId="1349F1A5" w14:textId="77777777" w:rsidR="00175D1E" w:rsidRDefault="00175D1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5301">
    <w:abstractNumId w:val="7"/>
  </w:num>
  <w:num w:numId="2" w16cid:durableId="1866166826">
    <w:abstractNumId w:val="1"/>
  </w:num>
  <w:num w:numId="3" w16cid:durableId="1591507650">
    <w:abstractNumId w:val="6"/>
  </w:num>
  <w:num w:numId="4" w16cid:durableId="56712810">
    <w:abstractNumId w:val="2"/>
  </w:num>
  <w:num w:numId="5" w16cid:durableId="506746563">
    <w:abstractNumId w:val="4"/>
  </w:num>
  <w:num w:numId="6" w16cid:durableId="404374578">
    <w:abstractNumId w:val="0"/>
  </w:num>
  <w:num w:numId="7" w16cid:durableId="1206677957">
    <w:abstractNumId w:val="3"/>
  </w:num>
  <w:num w:numId="8" w16cid:durableId="1945376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27"/>
    <w:rsid w:val="00006B38"/>
    <w:rsid w:val="00007CC5"/>
    <w:rsid w:val="00021A1E"/>
    <w:rsid w:val="00026AEA"/>
    <w:rsid w:val="00031855"/>
    <w:rsid w:val="0006132E"/>
    <w:rsid w:val="00073123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75D1E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92149"/>
    <w:rsid w:val="0029757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129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515D"/>
    <w:rsid w:val="004A15B1"/>
    <w:rsid w:val="004A1E6E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10F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3A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1CD"/>
    <w:rsid w:val="008633C0"/>
    <w:rsid w:val="00864813"/>
    <w:rsid w:val="00872F39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1169"/>
    <w:rsid w:val="009B2B7F"/>
    <w:rsid w:val="009B3B5E"/>
    <w:rsid w:val="009B49AB"/>
    <w:rsid w:val="009B4D52"/>
    <w:rsid w:val="009C434C"/>
    <w:rsid w:val="009C5166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04B3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D555D"/>
    <w:rsid w:val="00CF7FE8"/>
    <w:rsid w:val="00D26102"/>
    <w:rsid w:val="00D42E5B"/>
    <w:rsid w:val="00D46730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50D0"/>
    <w:rsid w:val="00F21BC2"/>
    <w:rsid w:val="00F42B01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916"/>
  <w15:docId w15:val="{D13A5752-3BED-4C7C-9D9F-DC7DFC7C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Hali̇l İbrahi̇m Çözgener</cp:lastModifiedBy>
  <cp:revision>5</cp:revision>
  <dcterms:created xsi:type="dcterms:W3CDTF">2025-01-21T08:17:00Z</dcterms:created>
  <dcterms:modified xsi:type="dcterms:W3CDTF">2025-01-21T08:25:00Z</dcterms:modified>
</cp:coreProperties>
</file>