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14:paraId="4A2FC916" w14:textId="77777777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14:paraId="3F1D79B6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0242A05" wp14:editId="666CDF8D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68D301F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008D6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D3BE6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47B9D5F0" w14:textId="77777777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14:paraId="26423C5E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12A0C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F3988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EC936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62D666A3" w14:textId="77777777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1304E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6EB31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0C697BE3" w14:textId="77777777"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27913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B9DED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4F677D7A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62C5760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E20E7BF" w14:textId="77777777" w:rsidR="00286D0D" w:rsidRPr="00AB4389" w:rsidRDefault="00A45988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urtiçi geçici görev yolluklarının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öde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mesi aşamasıdır.</w:t>
            </w:r>
          </w:p>
        </w:tc>
      </w:tr>
      <w:tr w:rsidR="00286D0D" w:rsidRPr="00AB4389" w14:paraId="54C31510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0458B2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6F87592" w14:textId="77777777" w:rsidR="00286D0D" w:rsidRPr="00AB4389" w:rsidRDefault="00A45988" w:rsidP="00A4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 evrakının EBYS üzerinden hazırlanıp onaylanması.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14:paraId="3ECDE5F6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B0BFB6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5B86A2B" w14:textId="77777777" w:rsidR="00286D0D" w:rsidRPr="00AB4389" w:rsidRDefault="0025152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29">
              <w:rPr>
                <w:rFonts w:ascii="Times New Roman" w:hAnsi="Times New Roman" w:cs="Times New Roman"/>
                <w:sz w:val="24"/>
                <w:szCs w:val="24"/>
              </w:rPr>
              <w:t>Bütçe Tahakkuk ve Taşınır Şube Müdürlüğü</w:t>
            </w:r>
          </w:p>
        </w:tc>
      </w:tr>
      <w:tr w:rsidR="00286D0D" w:rsidRPr="00AB4389" w14:paraId="4BFFB52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BFBEF65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B1BFE84" w14:textId="7777777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14:paraId="1A10917F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BD4FFD8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567CC2D" w14:textId="3FD32EF5" w:rsidR="00286D0D" w:rsidRPr="00AB4389" w:rsidRDefault="00E92B77" w:rsidP="00C4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77">
              <w:rPr>
                <w:rFonts w:ascii="Times New Roman" w:hAnsi="Times New Roman" w:cs="Times New Roman"/>
                <w:sz w:val="24"/>
                <w:szCs w:val="24"/>
              </w:rPr>
              <w:t>Görevlendirme evrakının EBYS'den oluşturul</w:t>
            </w:r>
            <w:r w:rsidR="00C40145">
              <w:rPr>
                <w:rFonts w:ascii="Times New Roman" w:hAnsi="Times New Roman" w:cs="Times New Roman"/>
                <w:sz w:val="24"/>
                <w:szCs w:val="24"/>
              </w:rPr>
              <w:t>ması.</w:t>
            </w:r>
            <w:r w:rsidR="00B830BE">
              <w:rPr>
                <w:rFonts w:ascii="Times New Roman" w:hAnsi="Times New Roman" w:cs="Times New Roman"/>
                <w:sz w:val="24"/>
                <w:szCs w:val="24"/>
              </w:rPr>
              <w:t xml:space="preserve"> MYS üzerinden Yolluk işlemleri sürecinin başlatılması. Kişilerin E devlet üzerinden bildirimlerini hazırlayıp, ıslak imzalı olarak mutemete teslim etmesi akabinde MYS üzerinden Ödeme Emri Belgesi oluşturup, belgelerin SGDB’na teslim edilmesi</w:t>
            </w:r>
          </w:p>
        </w:tc>
      </w:tr>
      <w:tr w:rsidR="00286D0D" w:rsidRPr="00AB4389" w14:paraId="31D132A8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08AA82F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06FF330" w14:textId="77777777" w:rsidR="00286D0D" w:rsidRPr="00AB4389" w:rsidRDefault="00251529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bulunmamaktadır.</w:t>
            </w:r>
          </w:p>
        </w:tc>
      </w:tr>
      <w:tr w:rsidR="00286D0D" w:rsidRPr="00AB4389" w14:paraId="0C44196C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191360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AD303C2" w14:textId="77777777" w:rsidR="00286D0D" w:rsidRPr="00AB4389" w:rsidRDefault="00286D0D" w:rsidP="00A5618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6758D3C7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B90061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4F46B9F5" w14:textId="7777777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14:paraId="4BF41E88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5C1691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7E94B21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4D4813F8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F4436D2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6F81A51" w14:textId="77777777" w:rsidR="00A82CCC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6245 Sayılı Harcırah Kanunu</w:t>
            </w:r>
          </w:p>
          <w:p w14:paraId="17164B01" w14:textId="33932D55" w:rsidR="00B70095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</w:t>
            </w:r>
          </w:p>
        </w:tc>
      </w:tr>
      <w:tr w:rsidR="00286D0D" w:rsidRPr="00AB4389" w14:paraId="62D2529E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132EA2F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94EE5C9" w14:textId="77777777" w:rsidR="00286D0D" w:rsidRPr="00AB4389" w:rsidRDefault="0025152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29">
              <w:rPr>
                <w:rFonts w:ascii="Times New Roman" w:hAnsi="Times New Roman" w:cs="Times New Roman"/>
                <w:sz w:val="24"/>
                <w:szCs w:val="24"/>
              </w:rPr>
              <w:t>Bütçe Tahakkuk ve Taşınır Şube Müdürlüğü</w:t>
            </w:r>
          </w:p>
        </w:tc>
      </w:tr>
      <w:tr w:rsidR="00286D0D" w:rsidRPr="00AB4389" w14:paraId="35C0C518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39B86851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286BAFF" w14:textId="7777777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F55F852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EB2CF" w14:textId="77777777" w:rsidR="00F455C3" w:rsidRDefault="00F455C3" w:rsidP="00956C56">
      <w:pPr>
        <w:spacing w:after="0" w:line="240" w:lineRule="auto"/>
      </w:pPr>
      <w:r>
        <w:separator/>
      </w:r>
    </w:p>
  </w:endnote>
  <w:endnote w:type="continuationSeparator" w:id="0">
    <w:p w14:paraId="5F665CB6" w14:textId="77777777" w:rsidR="00F455C3" w:rsidRDefault="00F455C3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39D40" w14:textId="77777777" w:rsidR="00F455C3" w:rsidRDefault="00F455C3" w:rsidP="00956C56">
      <w:pPr>
        <w:spacing w:after="0" w:line="240" w:lineRule="auto"/>
      </w:pPr>
      <w:r>
        <w:separator/>
      </w:r>
    </w:p>
  </w:footnote>
  <w:footnote w:type="continuationSeparator" w:id="0">
    <w:p w14:paraId="6D07D972" w14:textId="77777777" w:rsidR="00F455C3" w:rsidRDefault="00F455C3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271297">
    <w:abstractNumId w:val="7"/>
  </w:num>
  <w:num w:numId="2" w16cid:durableId="468281244">
    <w:abstractNumId w:val="1"/>
  </w:num>
  <w:num w:numId="3" w16cid:durableId="980305256">
    <w:abstractNumId w:val="6"/>
  </w:num>
  <w:num w:numId="4" w16cid:durableId="777869543">
    <w:abstractNumId w:val="2"/>
  </w:num>
  <w:num w:numId="5" w16cid:durableId="153689093">
    <w:abstractNumId w:val="4"/>
  </w:num>
  <w:num w:numId="6" w16cid:durableId="2026011908">
    <w:abstractNumId w:val="0"/>
  </w:num>
  <w:num w:numId="7" w16cid:durableId="1868370564">
    <w:abstractNumId w:val="3"/>
  </w:num>
  <w:num w:numId="8" w16cid:durableId="1700083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051A4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01854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830BE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455C3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D533"/>
  <w15:docId w15:val="{037E2754-E0B9-4F7C-A043-E47D914E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Hali̇l İbrahi̇m Çözgener</cp:lastModifiedBy>
  <cp:revision>2</cp:revision>
  <dcterms:created xsi:type="dcterms:W3CDTF">2025-01-21T08:31:00Z</dcterms:created>
  <dcterms:modified xsi:type="dcterms:W3CDTF">2025-01-21T08:31:00Z</dcterms:modified>
</cp:coreProperties>
</file>