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35" w:rsidRDefault="009E1003" w:rsidP="009E1003">
      <w:r>
        <w:t>EK 2: RİSK KAYIT FORMU</w:t>
      </w:r>
    </w:p>
    <w:p w:rsidR="009E1003" w:rsidRDefault="009E1003" w:rsidP="009E1003"/>
    <w:tbl>
      <w:tblPr>
        <w:tblStyle w:val="TabloKlavuzu"/>
        <w:tblpPr w:leftFromText="141" w:rightFromText="141" w:vertAnchor="page" w:horzAnchor="margin" w:tblpY="2407"/>
        <w:tblW w:w="0" w:type="auto"/>
        <w:tblLook w:val="04A0" w:firstRow="1" w:lastRow="0" w:firstColumn="1" w:lastColumn="0" w:noHBand="0" w:noVBand="1"/>
      </w:tblPr>
      <w:tblGrid>
        <w:gridCol w:w="2310"/>
        <w:gridCol w:w="1962"/>
        <w:gridCol w:w="968"/>
        <w:gridCol w:w="1567"/>
        <w:gridCol w:w="955"/>
        <w:gridCol w:w="1300"/>
      </w:tblGrid>
      <w:tr w:rsidR="009E1003" w:rsidTr="000D4EF8">
        <w:tc>
          <w:tcPr>
            <w:tcW w:w="9062" w:type="dxa"/>
            <w:gridSpan w:val="6"/>
          </w:tcPr>
          <w:p w:rsidR="009E1003" w:rsidRDefault="009E1003" w:rsidP="000D4E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  <w:p w:rsidR="009E1003" w:rsidRDefault="009E1003" w:rsidP="000D4EF8"/>
        </w:tc>
      </w:tr>
      <w:tr w:rsidR="009E1003" w:rsidTr="000D4EF8">
        <w:tc>
          <w:tcPr>
            <w:tcW w:w="2310" w:type="dxa"/>
            <w:tcBorders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9E1003" w:rsidRPr="00AB4389" w:rsidRDefault="009E1003" w:rsidP="000D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 evraklarında kamu zararı oluşması.</w:t>
            </w:r>
          </w:p>
        </w:tc>
      </w:tr>
      <w:tr w:rsidR="009E1003" w:rsidTr="000D4EF8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9E1003" w:rsidRPr="00AB4389" w:rsidRDefault="009E1003" w:rsidP="000D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 evraklarında eksiklik ve yanlışlığa bağlı kamu zararı oluşması.</w:t>
            </w:r>
          </w:p>
        </w:tc>
      </w:tr>
      <w:tr w:rsidR="009E1003" w:rsidTr="000D4EF8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6752" w:type="dxa"/>
            <w:gridSpan w:val="5"/>
          </w:tcPr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26D">
              <w:rPr>
                <w:rFonts w:ascii="Times New Roman" w:hAnsi="Times New Roman" w:cs="Times New Roman"/>
                <w:sz w:val="24"/>
                <w:szCs w:val="24"/>
              </w:rPr>
              <w:t>Görevlendirmeye ilişkin olur evradının zamanında alınma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BC126D">
              <w:rPr>
                <w:rFonts w:ascii="Times New Roman" w:hAnsi="Times New Roman" w:cs="Times New Roman"/>
                <w:sz w:val="24"/>
                <w:szCs w:val="24"/>
              </w:rPr>
              <w:t>sı.</w:t>
            </w:r>
          </w:p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26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demeye ilişkin evraklarında eksiklik ve hatalar olması.</w:t>
            </w:r>
          </w:p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Görevlendirmeye ilişkin olur evrakında belirtilen güne ödeme işlemlerinde riayet edilmemesi.</w:t>
            </w:r>
          </w:p>
          <w:p w:rsidR="009E1003" w:rsidRPr="00BC126D" w:rsidRDefault="009E1003" w:rsidP="000D4E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003" w:rsidTr="000D4EF8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E1003" w:rsidRPr="00823076" w:rsidRDefault="009E1003" w:rsidP="000D4EF8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9E1003" w:rsidRPr="00AB4389" w:rsidRDefault="009E1003" w:rsidP="000D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öğrencilerin SGK işlemlerinin zamansız ve eksik yapılması neticesinde Kurumun SGK borcu alması.</w:t>
            </w:r>
          </w:p>
        </w:tc>
      </w:tr>
      <w:tr w:rsidR="009E1003" w:rsidTr="000D4EF8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Görevlendirmeye ilişkin olur evradının zamanında alınması.</w:t>
            </w:r>
          </w:p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Özelikle Mücavir alan sınırları dışına görevlendirme evrakı olmadan personel gönderilmemesi.</w:t>
            </w:r>
          </w:p>
          <w:p w:rsidR="009E1003" w:rsidRPr="00BC126D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Ödemeye ilişkin evrakların tam olması.</w:t>
            </w:r>
          </w:p>
          <w:p w:rsidR="009E1003" w:rsidRDefault="009E1003" w:rsidP="000D4EF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Görevlendirmeye ilişkin olur evrakında belirtilen güne ödeme işlemlerinde riayet edilmesi.</w:t>
            </w:r>
          </w:p>
          <w:p w:rsidR="009E1003" w:rsidRPr="00BC126D" w:rsidRDefault="009E1003" w:rsidP="000D4EF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1003" w:rsidTr="000D4EF8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9E1003" w:rsidRPr="00823076" w:rsidRDefault="009E1003" w:rsidP="000D4EF8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6752" w:type="dxa"/>
            <w:gridSpan w:val="5"/>
          </w:tcPr>
          <w:p w:rsidR="009E1003" w:rsidRDefault="009E1003" w:rsidP="000D4EF8"/>
        </w:tc>
      </w:tr>
      <w:tr w:rsidR="009E1003" w:rsidTr="000D4EF8">
        <w:trPr>
          <w:trHeight w:val="905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E1003" w:rsidRPr="00823076" w:rsidRDefault="009E1003" w:rsidP="000D4EF8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6752" w:type="dxa"/>
            <w:gridSpan w:val="5"/>
          </w:tcPr>
          <w:p w:rsidR="009E1003" w:rsidRDefault="009E1003" w:rsidP="000D4EF8">
            <w:pPr>
              <w:pStyle w:val="ListeParagraf"/>
            </w:pPr>
          </w:p>
          <w:p w:rsidR="009E1003" w:rsidRPr="00045231" w:rsidRDefault="009E1003" w:rsidP="000D4EF8">
            <w:pPr>
              <w:rPr>
                <w:b/>
              </w:rPr>
            </w:pPr>
            <w:r>
              <w:rPr>
                <w:b/>
              </w:rPr>
              <w:t xml:space="preserve">Yönetim </w:t>
            </w:r>
            <w:r w:rsidRPr="00045231">
              <w:rPr>
                <w:b/>
              </w:rPr>
              <w:t>İşleri</w:t>
            </w:r>
          </w:p>
        </w:tc>
      </w:tr>
      <w:tr w:rsidR="009E1003" w:rsidTr="000D4EF8"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9E1003" w:rsidRPr="00823076" w:rsidRDefault="009E1003" w:rsidP="000D4EF8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spacing w:before="11"/>
              <w:ind w:left="665" w:right="280" w:hanging="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96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spacing w:before="11"/>
              <w:ind w:left="477" w:right="273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9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</w:tcPr>
          <w:p w:rsidR="009E1003" w:rsidRPr="00823076" w:rsidRDefault="009E1003" w:rsidP="000D4EF8">
            <w:pPr>
              <w:spacing w:before="148"/>
              <w:ind w:left="2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9E1003" w:rsidTr="000D4EF8">
        <w:tc>
          <w:tcPr>
            <w:tcW w:w="2310" w:type="dxa"/>
            <w:vMerge/>
            <w:tcBorders>
              <w:right w:val="single" w:sz="4" w:space="0" w:color="auto"/>
            </w:tcBorders>
          </w:tcPr>
          <w:p w:rsidR="009E1003" w:rsidRDefault="009E1003" w:rsidP="000D4EF8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9E1003" w:rsidRPr="00823076" w:rsidRDefault="009E1003" w:rsidP="000D4EF8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9E1003" w:rsidRPr="00823076" w:rsidRDefault="009E1003" w:rsidP="000D4EF8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</w:tcPr>
          <w:p w:rsidR="009E1003" w:rsidRPr="00823076" w:rsidRDefault="009E1003" w:rsidP="000D4E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E1003" w:rsidTr="000D4EF8">
        <w:tc>
          <w:tcPr>
            <w:tcW w:w="9062" w:type="dxa"/>
            <w:gridSpan w:val="6"/>
          </w:tcPr>
          <w:p w:rsidR="009E1003" w:rsidRDefault="009E1003" w:rsidP="000D4EF8"/>
        </w:tc>
      </w:tr>
      <w:tr w:rsidR="009E1003" w:rsidTr="000D4EF8">
        <w:trPr>
          <w:trHeight w:val="4029"/>
        </w:trPr>
        <w:tc>
          <w:tcPr>
            <w:tcW w:w="9062" w:type="dxa"/>
            <w:gridSpan w:val="6"/>
          </w:tcPr>
          <w:p w:rsidR="009E1003" w:rsidRPr="00BD75A5" w:rsidRDefault="009E1003" w:rsidP="000D4EF8">
            <w:pPr>
              <w:tabs>
                <w:tab w:val="left" w:pos="799"/>
                <w:tab w:val="left" w:pos="800"/>
              </w:tabs>
              <w:spacing w:before="7" w:line="269" w:lineRule="exact"/>
              <w:ind w:left="799"/>
              <w:rPr>
                <w:rFonts w:ascii="Symbol" w:eastAsia="Times New Roman" w:hAnsi="Symbol" w:cs="Times New Roman"/>
              </w:rPr>
            </w:pPr>
            <w:r w:rsidRPr="00BD75A5">
              <w:rPr>
                <w:rFonts w:ascii="Times New Roman" w:eastAsia="Times New Roman" w:hAnsi="Times New Roman" w:cs="Times New Roman"/>
                <w:b/>
              </w:rPr>
              <w:lastRenderedPageBreak/>
              <w:t>GENEL AÇIKLAMA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823076">
              <w:rPr>
                <w:rFonts w:ascii="Times New Roman" w:eastAsia="Times New Roman" w:hAnsi="Times New Roman" w:cs="Times New Roman"/>
              </w:rPr>
              <w:t>Kayıt edilen riskin</w:t>
            </w:r>
            <w:r w:rsidRPr="0082307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adı.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823076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823076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yapılır.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823076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belirlenir.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823076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edilir.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>
              <w:rPr>
                <w:rFonts w:ascii="Times New Roman" w:eastAsia="Times New Roman" w:hAnsi="Times New Roman" w:cs="Times New Roman"/>
              </w:rPr>
              <w:t xml:space="preserve">Osmaniye Korkut Ata </w:t>
            </w:r>
            <w:r w:rsidRPr="00823076">
              <w:rPr>
                <w:rFonts w:ascii="Times New Roman" w:eastAsia="Times New Roman" w:hAnsi="Times New Roman" w:cs="Times New Roman"/>
              </w:rPr>
              <w:t>Üniversitesi bünyesinde belirlenen 3 Ana Risk Grubundan hangisiyle ilgili olduğu</w:t>
            </w:r>
            <w:r w:rsidRPr="0082307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belirtilir.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823076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823076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risktir.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823076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823076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823076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9E1003" w:rsidRPr="00823076" w:rsidRDefault="009E1003" w:rsidP="000D4EF8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823076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823076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çıkar.</w:t>
            </w:r>
          </w:p>
          <w:p w:rsidR="009E1003" w:rsidRDefault="009E1003" w:rsidP="000D4EF8"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823076">
              <w:rPr>
                <w:rFonts w:ascii="Times New Roman" w:eastAsia="Times New Roman" w:hAnsi="Times New Roman" w:cs="Times New Roman"/>
              </w:rPr>
              <w:t xml:space="preserve">Riskin farkında olunması, önlem alınması ve takip edilmesi için </w:t>
            </w:r>
            <w:r>
              <w:rPr>
                <w:rFonts w:ascii="Times New Roman" w:eastAsia="Times New Roman" w:hAnsi="Times New Roman" w:cs="Times New Roman"/>
              </w:rPr>
              <w:t xml:space="preserve">erken </w:t>
            </w:r>
            <w:r w:rsidRPr="00823076">
              <w:rPr>
                <w:rFonts w:ascii="Times New Roman" w:eastAsia="Times New Roman" w:hAnsi="Times New Roman" w:cs="Times New Roman"/>
              </w:rPr>
              <w:t>uyarı sağlayan göstergelerdir (anketler, istatistikler, sınav sonuçları, şikayetler</w:t>
            </w:r>
            <w:r w:rsidRPr="00823076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9E1003" w:rsidRPr="009E1003" w:rsidRDefault="009E1003" w:rsidP="009E1003">
      <w:bookmarkStart w:id="0" w:name="_GoBack"/>
      <w:bookmarkEnd w:id="0"/>
    </w:p>
    <w:sectPr w:rsidR="009E1003" w:rsidRPr="009E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90" w:rsidRDefault="007C0190" w:rsidP="00880917">
      <w:pPr>
        <w:spacing w:after="0" w:line="240" w:lineRule="auto"/>
      </w:pPr>
      <w:r>
        <w:separator/>
      </w:r>
    </w:p>
  </w:endnote>
  <w:endnote w:type="continuationSeparator" w:id="0">
    <w:p w:rsidR="007C0190" w:rsidRDefault="007C0190" w:rsidP="0088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90" w:rsidRDefault="007C0190" w:rsidP="00880917">
      <w:pPr>
        <w:spacing w:after="0" w:line="240" w:lineRule="auto"/>
      </w:pPr>
      <w:r>
        <w:separator/>
      </w:r>
    </w:p>
  </w:footnote>
  <w:footnote w:type="continuationSeparator" w:id="0">
    <w:p w:rsidR="007C0190" w:rsidRDefault="007C0190" w:rsidP="0088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5515"/>
    <w:multiLevelType w:val="hybridMultilevel"/>
    <w:tmpl w:val="B016D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2A6"/>
    <w:multiLevelType w:val="hybridMultilevel"/>
    <w:tmpl w:val="B3AC4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3" w15:restartNumberingAfterBreak="0">
    <w:nsid w:val="6B2D66F9"/>
    <w:multiLevelType w:val="hybridMultilevel"/>
    <w:tmpl w:val="359C2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35"/>
    <w:rsid w:val="00021AF8"/>
    <w:rsid w:val="00045231"/>
    <w:rsid w:val="001A4F08"/>
    <w:rsid w:val="00457C8F"/>
    <w:rsid w:val="007C0190"/>
    <w:rsid w:val="00880917"/>
    <w:rsid w:val="00892535"/>
    <w:rsid w:val="008D40AD"/>
    <w:rsid w:val="009E1003"/>
    <w:rsid w:val="00A06095"/>
    <w:rsid w:val="00A12A37"/>
    <w:rsid w:val="00BC126D"/>
    <w:rsid w:val="00BD75A5"/>
    <w:rsid w:val="00D1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F061"/>
  <w15:chartTrackingRefBased/>
  <w15:docId w15:val="{DFEF7F4F-3AAF-4D8B-8895-8E48034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A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5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0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0917"/>
  </w:style>
  <w:style w:type="paragraph" w:styleId="AltBilgi">
    <w:name w:val="footer"/>
    <w:basedOn w:val="Normal"/>
    <w:link w:val="Al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9</cp:revision>
  <dcterms:created xsi:type="dcterms:W3CDTF">2019-10-09T05:46:00Z</dcterms:created>
  <dcterms:modified xsi:type="dcterms:W3CDTF">2019-10-10T06:52:00Z</dcterms:modified>
</cp:coreProperties>
</file>