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E3592A" w:rsidP="00D0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TAŞINIR MAL KAYIT KONTROL İŞLEMLERİ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E1923" w:rsidP="0043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Sayım</w:t>
            </w:r>
            <w:r w:rsidR="00E3592A">
              <w:rPr>
                <w:rFonts w:ascii="Times New Roman" w:hAnsi="Times New Roman" w:cs="Times New Roman"/>
                <w:sz w:val="24"/>
                <w:szCs w:val="24"/>
              </w:rPr>
              <w:t xml:space="preserve"> İşlemleri</w:t>
            </w:r>
            <w:r w:rsidR="0027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73BC2" w:rsidP="00411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C2">
              <w:rPr>
                <w:rFonts w:ascii="Times New Roman" w:hAnsi="Times New Roman" w:cs="Times New Roman"/>
                <w:sz w:val="24"/>
                <w:szCs w:val="24"/>
              </w:rPr>
              <w:t xml:space="preserve">Harcama Yetkilisince kendisinin veya görevlendireceği bir kişinin başkanlığında Taşınır Kayıt ve Kontrol Yetkilisinin de bulunduğu en az üç kişiden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oluşan Sayım Kurulu oluşturularak işlem başlar.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E3592A" w:rsidRDefault="00E3592A" w:rsidP="00E35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2A">
              <w:rPr>
                <w:rFonts w:ascii="Times New Roman" w:hAnsi="Times New Roman" w:cs="Times New Roman"/>
                <w:sz w:val="24"/>
                <w:szCs w:val="24"/>
              </w:rPr>
              <w:t>Bütçe Tahakkuk ve Taşınır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D73BC2" w:rsidP="007A7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BC2">
              <w:rPr>
                <w:rFonts w:ascii="Times New Roman" w:hAnsi="Times New Roman" w:cs="Times New Roman"/>
                <w:sz w:val="24"/>
                <w:szCs w:val="24"/>
              </w:rPr>
              <w:t>Sayım Kurulu öncelikle ambarlardaki taşınırları fiilen sayarak bulunan miktarları Sayım Tutanağına kaydeder.</w:t>
            </w:r>
            <w:r>
              <w:t xml:space="preserve"> </w:t>
            </w:r>
            <w:r w:rsidRPr="00D73BC2">
              <w:rPr>
                <w:rFonts w:ascii="Times New Roman" w:hAnsi="Times New Roman" w:cs="Times New Roman"/>
                <w:sz w:val="24"/>
                <w:szCs w:val="24"/>
              </w:rPr>
              <w:t>Ambar sayımından sonra ortak kullanım alanlarında buluna</w:t>
            </w:r>
            <w:r w:rsidR="00B57663">
              <w:rPr>
                <w:rFonts w:ascii="Times New Roman" w:hAnsi="Times New Roman" w:cs="Times New Roman"/>
                <w:sz w:val="24"/>
                <w:szCs w:val="24"/>
              </w:rPr>
              <w:t>n taşınırlar Dayanıklı Taşınır l</w:t>
            </w:r>
            <w:r w:rsidRPr="00D73BC2">
              <w:rPr>
                <w:rFonts w:ascii="Times New Roman" w:hAnsi="Times New Roman" w:cs="Times New Roman"/>
                <w:sz w:val="24"/>
                <w:szCs w:val="24"/>
              </w:rPr>
              <w:t>isteleri ve Bunların verilme sırasında düzenlenen Zimmet Fişleri esas alınarak sayılır ve sayım sonuçları Sayım Tutanağında gösterilir.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BC2">
              <w:rPr>
                <w:rFonts w:ascii="Times New Roman" w:hAnsi="Times New Roman" w:cs="Times New Roman"/>
                <w:sz w:val="24"/>
                <w:szCs w:val="24"/>
              </w:rPr>
              <w:t xml:space="preserve">Noksan olduğunun tespit edilmesi halinde Kayıttan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3BC2">
              <w:rPr>
                <w:rFonts w:ascii="Times New Roman" w:hAnsi="Times New Roman" w:cs="Times New Roman"/>
                <w:sz w:val="24"/>
                <w:szCs w:val="24"/>
              </w:rPr>
              <w:t>üşme Teklif ve Onay Tutanağı ve Taşınır İşlem Fişi; fazla olduğunun tespit edilmesi halinde ise Taşınır İşlem Fişi düzenlenerek, kayıtların sayım sonuçlarıyla uygunluğu sağlanır.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D73BC2">
              <w:rPr>
                <w:rFonts w:ascii="Times New Roman" w:hAnsi="Times New Roman" w:cs="Times New Roman"/>
                <w:sz w:val="24"/>
                <w:szCs w:val="24"/>
              </w:rPr>
              <w:t>ayıtların uygunluğu sağlandıktan sonra sayım kurulu tarafından Taşınır Sayım ve Döküm Cetveli düzenlenir. Bu cetvel ve eki sayım tutanağı ile giriş ve çıkış belgeleri, Taşınır Kayıt ve Kontr</w:t>
            </w:r>
            <w:r w:rsidR="007A7653">
              <w:rPr>
                <w:rFonts w:ascii="Times New Roman" w:hAnsi="Times New Roman" w:cs="Times New Roman"/>
                <w:sz w:val="24"/>
                <w:szCs w:val="24"/>
              </w:rPr>
              <w:t xml:space="preserve">ol Yetkilisinin </w:t>
            </w:r>
            <w:proofErr w:type="gramStart"/>
            <w:r w:rsidR="007A7653">
              <w:rPr>
                <w:rFonts w:ascii="Times New Roman" w:hAnsi="Times New Roman" w:cs="Times New Roman"/>
                <w:sz w:val="24"/>
                <w:szCs w:val="24"/>
              </w:rPr>
              <w:t>yıl sonu</w:t>
            </w:r>
            <w:proofErr w:type="gramEnd"/>
            <w:r w:rsidR="007A7653">
              <w:rPr>
                <w:rFonts w:ascii="Times New Roman" w:hAnsi="Times New Roman" w:cs="Times New Roman"/>
                <w:sz w:val="24"/>
                <w:szCs w:val="24"/>
              </w:rPr>
              <w:t xml:space="preserve"> hesabı</w:t>
            </w:r>
            <w:r w:rsidRPr="00D73BC2">
              <w:rPr>
                <w:rFonts w:ascii="Times New Roman" w:hAnsi="Times New Roman" w:cs="Times New Roman"/>
                <w:sz w:val="24"/>
                <w:szCs w:val="24"/>
              </w:rPr>
              <w:t xml:space="preserve"> oluştur</w:t>
            </w:r>
            <w:r w:rsidR="007A7653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Pr="00D73BC2">
              <w:rPr>
                <w:rFonts w:ascii="Times New Roman" w:hAnsi="Times New Roman" w:cs="Times New Roman"/>
                <w:sz w:val="24"/>
                <w:szCs w:val="24"/>
              </w:rPr>
              <w:t>ur.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73BC2">
              <w:rPr>
                <w:rFonts w:ascii="Times New Roman" w:hAnsi="Times New Roman" w:cs="Times New Roman"/>
                <w:sz w:val="24"/>
                <w:szCs w:val="24"/>
              </w:rPr>
              <w:t xml:space="preserve">Düzenlenen giriş ve çıkış belgelerinin bir örneği, kayıtların yapılması için </w:t>
            </w:r>
            <w:proofErr w:type="spellStart"/>
            <w:r w:rsidRPr="00D73BC2">
              <w:rPr>
                <w:rFonts w:ascii="Times New Roman" w:hAnsi="Times New Roman" w:cs="Times New Roman"/>
                <w:sz w:val="24"/>
                <w:szCs w:val="24"/>
              </w:rPr>
              <w:t>SGDB'na</w:t>
            </w:r>
            <w:proofErr w:type="spellEnd"/>
            <w:r w:rsidRPr="00D73BC2">
              <w:rPr>
                <w:rFonts w:ascii="Times New Roman" w:hAnsi="Times New Roman" w:cs="Times New Roman"/>
                <w:sz w:val="24"/>
                <w:szCs w:val="24"/>
              </w:rPr>
              <w:t xml:space="preserve"> gönderilir.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2164D6" w:rsidRDefault="003F4FC1" w:rsidP="0021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Sayım İşlemlerinin hatalı yapılması.</w:t>
            </w:r>
            <w:bookmarkStart w:id="1" w:name="_GoBack"/>
            <w:bookmarkEnd w:id="1"/>
            <w:r w:rsidR="002164D6" w:rsidRPr="002164D6">
              <w:rPr>
                <w:rFonts w:ascii="Times New Roman" w:hAnsi="Times New Roman" w:cs="Times New Roman"/>
                <w:sz w:val="24"/>
                <w:szCs w:val="24"/>
              </w:rPr>
              <w:t>Sayımda bulunan miktarlar ile kayıtlı miktarlar arasında fark olması.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2164D6" w:rsidRDefault="002164D6" w:rsidP="002164D6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64D6">
              <w:rPr>
                <w:rFonts w:ascii="Times New Roman" w:hAnsi="Times New Roman" w:cs="Times New Roman"/>
                <w:sz w:val="24"/>
                <w:szCs w:val="24"/>
              </w:rPr>
              <w:t>Sayım bir kez daha tekrarlanır. Yine farklı çıkarsa bu miktar fazla veya noksan sütununa kaydedilir.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2164D6" w:rsidRDefault="00AE1923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D0D" w:rsidRPr="002164D6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C6CF5" w:rsidRPr="009B3B5E" w:rsidRDefault="00595D8B" w:rsidP="0027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92A">
              <w:t xml:space="preserve"> </w:t>
            </w:r>
            <w:r w:rsidR="00E3592A" w:rsidRPr="00E3592A">
              <w:rPr>
                <w:rFonts w:ascii="Times New Roman" w:hAnsi="Times New Roman" w:cs="Times New Roman"/>
                <w:sz w:val="24"/>
                <w:szCs w:val="24"/>
              </w:rPr>
              <w:t>5018 Saylı Kamu Mali Yönetimi ve Kontrol Kanunu Taşınır Mal Yönetmeliği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E3592A" w:rsidRDefault="00E3592A" w:rsidP="00E359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59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Bütçe Tahakkuk ve Taşınır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98" w:rsidRDefault="00574C98" w:rsidP="00956C56">
      <w:pPr>
        <w:spacing w:after="0" w:line="240" w:lineRule="auto"/>
      </w:pPr>
      <w:r>
        <w:separator/>
      </w:r>
    </w:p>
  </w:endnote>
  <w:endnote w:type="continuationSeparator" w:id="0">
    <w:p w:rsidR="00574C98" w:rsidRDefault="00574C98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98" w:rsidRDefault="00574C98" w:rsidP="00956C56">
      <w:pPr>
        <w:spacing w:after="0" w:line="240" w:lineRule="auto"/>
      </w:pPr>
      <w:r>
        <w:separator/>
      </w:r>
    </w:p>
  </w:footnote>
  <w:footnote w:type="continuationSeparator" w:id="0">
    <w:p w:rsidR="00574C98" w:rsidRDefault="00574C98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A8B"/>
    <w:multiLevelType w:val="hybridMultilevel"/>
    <w:tmpl w:val="AB0C6F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E7A87"/>
    <w:rsid w:val="000F572C"/>
    <w:rsid w:val="00103549"/>
    <w:rsid w:val="00104954"/>
    <w:rsid w:val="00121297"/>
    <w:rsid w:val="001452D2"/>
    <w:rsid w:val="00151A3E"/>
    <w:rsid w:val="0016025C"/>
    <w:rsid w:val="00162101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64D6"/>
    <w:rsid w:val="00217661"/>
    <w:rsid w:val="00222723"/>
    <w:rsid w:val="00222E34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9A5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C4B39"/>
    <w:rsid w:val="003D0ACC"/>
    <w:rsid w:val="003D0FEB"/>
    <w:rsid w:val="003E614F"/>
    <w:rsid w:val="003F4FC1"/>
    <w:rsid w:val="00411497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17926"/>
    <w:rsid w:val="0052089A"/>
    <w:rsid w:val="00523D61"/>
    <w:rsid w:val="00526966"/>
    <w:rsid w:val="00527C06"/>
    <w:rsid w:val="005363B3"/>
    <w:rsid w:val="005549A5"/>
    <w:rsid w:val="005577A0"/>
    <w:rsid w:val="00561EE2"/>
    <w:rsid w:val="0056684A"/>
    <w:rsid w:val="00574C98"/>
    <w:rsid w:val="00577E77"/>
    <w:rsid w:val="00585CFD"/>
    <w:rsid w:val="00592727"/>
    <w:rsid w:val="00595D8B"/>
    <w:rsid w:val="005A28F3"/>
    <w:rsid w:val="005B0C34"/>
    <w:rsid w:val="005D475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40C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A7653"/>
    <w:rsid w:val="007C5D6B"/>
    <w:rsid w:val="007D2939"/>
    <w:rsid w:val="007D2A80"/>
    <w:rsid w:val="007E419C"/>
    <w:rsid w:val="007E618A"/>
    <w:rsid w:val="007E7B84"/>
    <w:rsid w:val="008010AA"/>
    <w:rsid w:val="00804E24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945F7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AE1923"/>
    <w:rsid w:val="00B034BA"/>
    <w:rsid w:val="00B04A9F"/>
    <w:rsid w:val="00B06FCF"/>
    <w:rsid w:val="00B140F8"/>
    <w:rsid w:val="00B20EB6"/>
    <w:rsid w:val="00B3321E"/>
    <w:rsid w:val="00B40B6B"/>
    <w:rsid w:val="00B42677"/>
    <w:rsid w:val="00B543B8"/>
    <w:rsid w:val="00B560B6"/>
    <w:rsid w:val="00B57663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3BC2"/>
    <w:rsid w:val="00D7617F"/>
    <w:rsid w:val="00D76AFD"/>
    <w:rsid w:val="00D867A4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592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96</cp:revision>
  <dcterms:created xsi:type="dcterms:W3CDTF">2017-06-30T11:14:00Z</dcterms:created>
  <dcterms:modified xsi:type="dcterms:W3CDTF">2018-10-18T10:27:00Z</dcterms:modified>
</cp:coreProperties>
</file>