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5241F" w14:textId="77777777" w:rsidR="00A5381A" w:rsidRDefault="00A5381A" w:rsidP="000C0CF2">
      <w:pPr>
        <w:pStyle w:val="GvdeMetni"/>
        <w:spacing w:before="120" w:after="200" w:line="300" w:lineRule="auto"/>
        <w:ind w:left="0" w:right="127"/>
        <w:jc w:val="center"/>
        <w:rPr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14:paraId="5F496F79" w14:textId="50334D31" w:rsidR="000C0CF2" w:rsidRPr="00CA3EAF" w:rsidRDefault="001C5396" w:rsidP="000C0CF2">
      <w:pPr>
        <w:pStyle w:val="GvdeMetni"/>
        <w:spacing w:before="120" w:after="200" w:line="300" w:lineRule="auto"/>
        <w:ind w:left="0" w:right="127"/>
        <w:jc w:val="center"/>
        <w:rPr>
          <w:b/>
          <w:bCs/>
          <w:color w:val="000000" w:themeColor="text1"/>
          <w:sz w:val="24"/>
          <w:szCs w:val="24"/>
        </w:rPr>
      </w:pPr>
      <w:r w:rsidRPr="00CA3EAF">
        <w:rPr>
          <w:b/>
          <w:bCs/>
          <w:color w:val="000000" w:themeColor="text1"/>
          <w:sz w:val="24"/>
          <w:szCs w:val="24"/>
        </w:rPr>
        <w:t>T.C.</w:t>
      </w:r>
    </w:p>
    <w:p w14:paraId="3B146B07" w14:textId="77777777" w:rsidR="000C0CF2" w:rsidRPr="00CA3EAF" w:rsidRDefault="00AB2FCA" w:rsidP="000C0CF2">
      <w:pPr>
        <w:pStyle w:val="GvdeMetni"/>
        <w:spacing w:before="120" w:after="200" w:line="300" w:lineRule="auto"/>
        <w:ind w:left="0" w:right="127"/>
        <w:jc w:val="center"/>
        <w:rPr>
          <w:b/>
          <w:bCs/>
          <w:color w:val="000000" w:themeColor="text1"/>
          <w:sz w:val="24"/>
          <w:szCs w:val="24"/>
        </w:rPr>
      </w:pPr>
      <w:r w:rsidRPr="00CA3EAF">
        <w:rPr>
          <w:b/>
          <w:bCs/>
          <w:color w:val="000000" w:themeColor="text1"/>
          <w:sz w:val="24"/>
          <w:szCs w:val="24"/>
        </w:rPr>
        <w:t>OSMANİYE KORKUT ATA ÜNİVERSİTESİ</w:t>
      </w:r>
    </w:p>
    <w:p w14:paraId="3E72C983" w14:textId="1BD6670F" w:rsidR="000C0CF2" w:rsidRPr="00CA3EAF" w:rsidRDefault="00E11101" w:rsidP="000C0CF2">
      <w:pPr>
        <w:pStyle w:val="GvdeMetni"/>
        <w:spacing w:before="120" w:after="200" w:line="300" w:lineRule="auto"/>
        <w:ind w:left="0" w:right="127"/>
        <w:jc w:val="center"/>
        <w:rPr>
          <w:b/>
          <w:bCs/>
          <w:color w:val="000000" w:themeColor="text1"/>
          <w:sz w:val="24"/>
          <w:szCs w:val="24"/>
        </w:rPr>
      </w:pPr>
      <w:r w:rsidRPr="00CA3EAF">
        <w:rPr>
          <w:b/>
          <w:bCs/>
          <w:color w:val="000000" w:themeColor="text1"/>
          <w:sz w:val="24"/>
          <w:szCs w:val="24"/>
        </w:rPr>
        <w:t>BAĞIMLILIKLA MÜCADELE</w:t>
      </w:r>
      <w:r w:rsidR="00F665D5" w:rsidRPr="00CA3EAF">
        <w:rPr>
          <w:b/>
          <w:bCs/>
          <w:color w:val="000000" w:themeColor="text1"/>
          <w:sz w:val="24"/>
          <w:szCs w:val="24"/>
        </w:rPr>
        <w:t xml:space="preserve"> KOORDİNATÖRLÜĞÜ</w:t>
      </w:r>
      <w:r w:rsidRPr="00CA3EAF">
        <w:rPr>
          <w:b/>
          <w:bCs/>
          <w:color w:val="000000" w:themeColor="text1"/>
          <w:sz w:val="24"/>
          <w:szCs w:val="24"/>
        </w:rPr>
        <w:t xml:space="preserve"> YÖNERGESİ</w:t>
      </w:r>
    </w:p>
    <w:p w14:paraId="21E13FA3" w14:textId="77777777" w:rsidR="000C0CF2" w:rsidRPr="00CA3EAF" w:rsidRDefault="00E11101" w:rsidP="000C0CF2">
      <w:pPr>
        <w:pStyle w:val="Balk1"/>
        <w:spacing w:before="400" w:after="120" w:line="300" w:lineRule="auto"/>
        <w:ind w:left="0"/>
        <w:jc w:val="center"/>
        <w:rPr>
          <w:color w:val="000000" w:themeColor="text1"/>
          <w:sz w:val="24"/>
          <w:szCs w:val="24"/>
        </w:rPr>
      </w:pPr>
      <w:r w:rsidRPr="00CA3EAF">
        <w:rPr>
          <w:color w:val="000000" w:themeColor="text1"/>
          <w:sz w:val="24"/>
          <w:szCs w:val="24"/>
        </w:rPr>
        <w:t>BİRİNCİ BÖLÜM</w:t>
      </w:r>
    </w:p>
    <w:p w14:paraId="468B42C1" w14:textId="77777777" w:rsidR="000C0CF2" w:rsidRPr="00CA3EAF" w:rsidRDefault="00E11101" w:rsidP="0015520F">
      <w:pPr>
        <w:pStyle w:val="Balk1"/>
        <w:spacing w:before="60" w:after="60" w:line="300" w:lineRule="auto"/>
        <w:ind w:left="0"/>
        <w:jc w:val="center"/>
        <w:rPr>
          <w:color w:val="000000" w:themeColor="text1"/>
          <w:sz w:val="24"/>
          <w:szCs w:val="24"/>
        </w:rPr>
      </w:pPr>
      <w:r w:rsidRPr="00CA3EAF">
        <w:rPr>
          <w:color w:val="000000" w:themeColor="text1"/>
          <w:sz w:val="24"/>
          <w:szCs w:val="24"/>
        </w:rPr>
        <w:t>Amaç, Kapsam, Dayanak ve Tanımlar</w:t>
      </w:r>
    </w:p>
    <w:p w14:paraId="23A8EBAB" w14:textId="14AFAA97" w:rsidR="007A2758" w:rsidRPr="00CA3EAF" w:rsidRDefault="00E11101" w:rsidP="007A2758">
      <w:pPr>
        <w:pStyle w:val="Balk2"/>
        <w:spacing w:before="160" w:after="80" w:line="276" w:lineRule="auto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3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Amaç</w:t>
      </w:r>
    </w:p>
    <w:p w14:paraId="43444208" w14:textId="7E05455D" w:rsidR="00554DA7" w:rsidRPr="00CA3EAF" w:rsidRDefault="00E11101" w:rsidP="0003418B">
      <w:pPr>
        <w:widowControl/>
        <w:autoSpaceDE/>
        <w:autoSpaceDN/>
        <w:spacing w:after="80" w:line="300" w:lineRule="auto"/>
        <w:ind w:firstLine="567"/>
        <w:jc w:val="both"/>
        <w:rPr>
          <w:sz w:val="24"/>
          <w:szCs w:val="24"/>
        </w:rPr>
      </w:pPr>
      <w:r w:rsidRPr="00CA3EAF">
        <w:rPr>
          <w:b/>
          <w:sz w:val="24"/>
          <w:szCs w:val="24"/>
        </w:rPr>
        <w:t>MADDE 1</w:t>
      </w:r>
      <w:r w:rsidR="00AC73C6" w:rsidRPr="00CA3EAF">
        <w:rPr>
          <w:b/>
          <w:bCs/>
          <w:sz w:val="24"/>
          <w:szCs w:val="24"/>
        </w:rPr>
        <w:t xml:space="preserve"> –</w:t>
      </w:r>
      <w:r w:rsidR="00AC73C6" w:rsidRPr="00CA3EAF">
        <w:rPr>
          <w:sz w:val="24"/>
          <w:szCs w:val="24"/>
        </w:rPr>
        <w:t xml:space="preserve"> (1) </w:t>
      </w:r>
      <w:r w:rsidRPr="00CA3EAF">
        <w:rPr>
          <w:sz w:val="24"/>
          <w:szCs w:val="24"/>
        </w:rPr>
        <w:t>Bu</w:t>
      </w:r>
      <w:r w:rsidRPr="00CA3EAF">
        <w:rPr>
          <w:spacing w:val="-8"/>
          <w:sz w:val="24"/>
          <w:szCs w:val="24"/>
        </w:rPr>
        <w:t xml:space="preserve"> </w:t>
      </w:r>
      <w:r w:rsidRPr="00CA3EAF">
        <w:rPr>
          <w:sz w:val="24"/>
          <w:szCs w:val="24"/>
        </w:rPr>
        <w:t>Yönergenin</w:t>
      </w:r>
      <w:r w:rsidRPr="00CA3EAF">
        <w:rPr>
          <w:spacing w:val="-6"/>
          <w:sz w:val="24"/>
          <w:szCs w:val="24"/>
        </w:rPr>
        <w:t xml:space="preserve"> </w:t>
      </w:r>
      <w:r w:rsidR="000239AE" w:rsidRPr="00CA3EAF">
        <w:rPr>
          <w:sz w:val="24"/>
          <w:szCs w:val="24"/>
        </w:rPr>
        <w:t>amacı,</w:t>
      </w:r>
      <w:r w:rsidRPr="00CA3EAF">
        <w:rPr>
          <w:sz w:val="24"/>
          <w:szCs w:val="24"/>
        </w:rPr>
        <w:t xml:space="preserve"> </w:t>
      </w:r>
      <w:r w:rsidR="00AB2FCA" w:rsidRPr="00CA3EAF">
        <w:rPr>
          <w:spacing w:val="-2"/>
          <w:sz w:val="24"/>
          <w:szCs w:val="24"/>
        </w:rPr>
        <w:t>Osmaniye</w:t>
      </w:r>
      <w:r w:rsidR="00AB2FCA" w:rsidRPr="00CA3EAF">
        <w:rPr>
          <w:sz w:val="24"/>
          <w:szCs w:val="24"/>
        </w:rPr>
        <w:t xml:space="preserve"> Korkut Ata</w:t>
      </w:r>
      <w:r w:rsidRPr="00CA3EAF">
        <w:rPr>
          <w:sz w:val="24"/>
          <w:szCs w:val="24"/>
        </w:rPr>
        <w:t xml:space="preserve"> Üniversitesi</w:t>
      </w:r>
      <w:r w:rsidRPr="00CA3EAF">
        <w:rPr>
          <w:spacing w:val="-5"/>
          <w:sz w:val="24"/>
          <w:szCs w:val="24"/>
        </w:rPr>
        <w:t xml:space="preserve"> </w:t>
      </w:r>
      <w:r w:rsidRPr="00CA3EAF">
        <w:rPr>
          <w:sz w:val="24"/>
          <w:szCs w:val="24"/>
        </w:rPr>
        <w:t>Bağımlılıkla Mücadele</w:t>
      </w:r>
      <w:r w:rsidRPr="00CA3EAF">
        <w:rPr>
          <w:spacing w:val="-6"/>
          <w:sz w:val="24"/>
          <w:szCs w:val="24"/>
        </w:rPr>
        <w:t xml:space="preserve"> </w:t>
      </w:r>
      <w:r w:rsidRPr="00CA3EAF">
        <w:rPr>
          <w:sz w:val="24"/>
          <w:szCs w:val="24"/>
        </w:rPr>
        <w:t>Ko</w:t>
      </w:r>
      <w:r w:rsidR="00F665D5" w:rsidRPr="00CA3EAF">
        <w:rPr>
          <w:sz w:val="24"/>
          <w:szCs w:val="24"/>
        </w:rPr>
        <w:t>ordinatörlüğünün</w:t>
      </w:r>
      <w:r w:rsidR="000239AE" w:rsidRPr="00CA3EAF">
        <w:rPr>
          <w:sz w:val="24"/>
          <w:szCs w:val="24"/>
        </w:rPr>
        <w:t xml:space="preserve"> amaçları</w:t>
      </w:r>
      <w:r w:rsidRPr="00CA3EAF">
        <w:rPr>
          <w:sz w:val="24"/>
          <w:szCs w:val="24"/>
        </w:rPr>
        <w:t xml:space="preserve">, </w:t>
      </w:r>
      <w:r w:rsidR="000239AE" w:rsidRPr="00CA3EAF">
        <w:rPr>
          <w:sz w:val="24"/>
          <w:szCs w:val="24"/>
        </w:rPr>
        <w:t>faaliyet alanları</w:t>
      </w:r>
      <w:r w:rsidR="00F665D5" w:rsidRPr="00CA3EAF">
        <w:rPr>
          <w:sz w:val="24"/>
          <w:szCs w:val="24"/>
        </w:rPr>
        <w:t>,</w:t>
      </w:r>
      <w:r w:rsidRPr="00CA3EAF">
        <w:rPr>
          <w:sz w:val="24"/>
          <w:szCs w:val="24"/>
        </w:rPr>
        <w:t xml:space="preserve"> </w:t>
      </w:r>
      <w:r w:rsidR="00F665D5" w:rsidRPr="00CA3EAF">
        <w:rPr>
          <w:sz w:val="24"/>
          <w:szCs w:val="24"/>
        </w:rPr>
        <w:t>görevleri ile</w:t>
      </w:r>
      <w:r w:rsidRPr="00CA3EAF">
        <w:rPr>
          <w:sz w:val="24"/>
          <w:szCs w:val="24"/>
        </w:rPr>
        <w:t xml:space="preserve"> çalışma şekline ilişkin usul ve esasları düzenlemektir.</w:t>
      </w:r>
    </w:p>
    <w:p w14:paraId="2CA6106A" w14:textId="77777777" w:rsidR="00554DA7" w:rsidRPr="00CA3EAF" w:rsidRDefault="00E11101" w:rsidP="007A2758">
      <w:pPr>
        <w:pStyle w:val="Balk2"/>
        <w:spacing w:before="160" w:after="80" w:line="276" w:lineRule="auto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3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Kapsam</w:t>
      </w:r>
    </w:p>
    <w:p w14:paraId="79D06E5F" w14:textId="29BC1E27" w:rsidR="00554DA7" w:rsidRPr="00CA3EAF" w:rsidRDefault="00E11101" w:rsidP="0003418B">
      <w:pPr>
        <w:widowControl/>
        <w:autoSpaceDE/>
        <w:autoSpaceDN/>
        <w:spacing w:after="80" w:line="300" w:lineRule="auto"/>
        <w:ind w:firstLine="567"/>
        <w:jc w:val="both"/>
        <w:rPr>
          <w:sz w:val="24"/>
          <w:szCs w:val="24"/>
        </w:rPr>
      </w:pPr>
      <w:r w:rsidRPr="00CA3EAF">
        <w:rPr>
          <w:b/>
          <w:sz w:val="24"/>
          <w:szCs w:val="24"/>
        </w:rPr>
        <w:t>MADDE 2</w:t>
      </w:r>
      <w:r w:rsidR="00AC73C6" w:rsidRPr="00CA3EAF">
        <w:rPr>
          <w:b/>
          <w:bCs/>
          <w:sz w:val="24"/>
          <w:szCs w:val="24"/>
        </w:rPr>
        <w:t xml:space="preserve"> –</w:t>
      </w:r>
      <w:r w:rsidR="00AC73C6" w:rsidRPr="00CA3EAF">
        <w:rPr>
          <w:sz w:val="24"/>
          <w:szCs w:val="24"/>
        </w:rPr>
        <w:t xml:space="preserve"> (1) </w:t>
      </w:r>
      <w:r w:rsidR="000239AE" w:rsidRPr="00CA3EAF">
        <w:rPr>
          <w:sz w:val="24"/>
          <w:szCs w:val="24"/>
        </w:rPr>
        <w:t>Bu Yönerge,</w:t>
      </w:r>
      <w:r w:rsidRPr="00CA3EAF">
        <w:rPr>
          <w:sz w:val="24"/>
          <w:szCs w:val="24"/>
        </w:rPr>
        <w:t xml:space="preserve"> </w:t>
      </w:r>
      <w:r w:rsidR="00AB2FCA" w:rsidRPr="00CA3EAF">
        <w:rPr>
          <w:sz w:val="24"/>
          <w:szCs w:val="24"/>
        </w:rPr>
        <w:t>Osmaniye Korkut Ata</w:t>
      </w:r>
      <w:r w:rsidRPr="00CA3EAF">
        <w:rPr>
          <w:sz w:val="24"/>
          <w:szCs w:val="24"/>
        </w:rPr>
        <w:t xml:space="preserve"> Üniversitesi</w:t>
      </w:r>
      <w:r w:rsidR="000239AE" w:rsidRPr="00CA3EAF">
        <w:rPr>
          <w:sz w:val="24"/>
          <w:szCs w:val="24"/>
        </w:rPr>
        <w:t xml:space="preserve"> Bağımlılıkla Mücadele Koordinatörlüğünün</w:t>
      </w:r>
      <w:r w:rsidRPr="00CA3EAF">
        <w:rPr>
          <w:sz w:val="24"/>
          <w:szCs w:val="24"/>
        </w:rPr>
        <w:t xml:space="preserve"> </w:t>
      </w:r>
      <w:r w:rsidR="000239AE" w:rsidRPr="00CA3EAF">
        <w:rPr>
          <w:spacing w:val="-2"/>
          <w:sz w:val="24"/>
          <w:szCs w:val="24"/>
        </w:rPr>
        <w:t>amaçları</w:t>
      </w:r>
      <w:r w:rsidRPr="00CA3EAF">
        <w:rPr>
          <w:spacing w:val="-2"/>
          <w:sz w:val="24"/>
          <w:szCs w:val="24"/>
        </w:rPr>
        <w:t xml:space="preserve">, </w:t>
      </w:r>
      <w:r w:rsidR="000239AE" w:rsidRPr="00CA3EAF">
        <w:rPr>
          <w:spacing w:val="-2"/>
          <w:sz w:val="24"/>
          <w:szCs w:val="24"/>
        </w:rPr>
        <w:t>faaliyet alanları</w:t>
      </w:r>
      <w:r w:rsidRPr="00CA3EAF">
        <w:rPr>
          <w:spacing w:val="-2"/>
          <w:sz w:val="24"/>
          <w:szCs w:val="24"/>
        </w:rPr>
        <w:t xml:space="preserve">, </w:t>
      </w:r>
      <w:r w:rsidR="000239AE" w:rsidRPr="00CA3EAF">
        <w:rPr>
          <w:spacing w:val="-2"/>
          <w:sz w:val="24"/>
          <w:szCs w:val="24"/>
        </w:rPr>
        <w:t>görevleri</w:t>
      </w:r>
      <w:r w:rsidRPr="00CA3EAF">
        <w:rPr>
          <w:spacing w:val="-6"/>
          <w:sz w:val="24"/>
          <w:szCs w:val="24"/>
        </w:rPr>
        <w:t xml:space="preserve"> </w:t>
      </w:r>
      <w:r w:rsidR="000239AE" w:rsidRPr="00CA3EAF">
        <w:rPr>
          <w:spacing w:val="-2"/>
          <w:sz w:val="24"/>
          <w:szCs w:val="24"/>
        </w:rPr>
        <w:t>ile</w:t>
      </w:r>
      <w:r w:rsidRPr="00CA3EAF">
        <w:rPr>
          <w:spacing w:val="-3"/>
          <w:sz w:val="24"/>
          <w:szCs w:val="24"/>
        </w:rPr>
        <w:t xml:space="preserve"> </w:t>
      </w:r>
      <w:r w:rsidRPr="00CA3EAF">
        <w:rPr>
          <w:spacing w:val="-2"/>
          <w:sz w:val="24"/>
          <w:szCs w:val="24"/>
        </w:rPr>
        <w:t xml:space="preserve">çalışma şekline </w:t>
      </w:r>
      <w:r w:rsidRPr="00CA3EAF">
        <w:rPr>
          <w:sz w:val="24"/>
          <w:szCs w:val="24"/>
        </w:rPr>
        <w:t>ilişkin hükümleri kapsar.</w:t>
      </w:r>
    </w:p>
    <w:p w14:paraId="4C2737BC" w14:textId="77777777" w:rsidR="00554DA7" w:rsidRPr="00CA3EAF" w:rsidRDefault="00E11101" w:rsidP="007A2758">
      <w:pPr>
        <w:pStyle w:val="Balk2"/>
        <w:spacing w:before="160" w:after="80" w:line="276" w:lineRule="auto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3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Dayanak</w:t>
      </w:r>
    </w:p>
    <w:p w14:paraId="1791FFA4" w14:textId="5FE44339" w:rsidR="00554DA7" w:rsidRPr="00CA3EAF" w:rsidRDefault="00E11101" w:rsidP="0003418B">
      <w:pPr>
        <w:widowControl/>
        <w:autoSpaceDE/>
        <w:autoSpaceDN/>
        <w:spacing w:after="80" w:line="300" w:lineRule="auto"/>
        <w:ind w:firstLine="567"/>
        <w:jc w:val="both"/>
        <w:rPr>
          <w:sz w:val="24"/>
          <w:szCs w:val="24"/>
        </w:rPr>
      </w:pPr>
      <w:r w:rsidRPr="00CA3EAF">
        <w:rPr>
          <w:b/>
          <w:sz w:val="24"/>
          <w:szCs w:val="24"/>
        </w:rPr>
        <w:t>MADDE 3</w:t>
      </w:r>
      <w:r w:rsidR="00AC73C6" w:rsidRPr="00CA3EAF">
        <w:rPr>
          <w:b/>
          <w:bCs/>
          <w:sz w:val="24"/>
          <w:szCs w:val="24"/>
        </w:rPr>
        <w:t xml:space="preserve"> –</w:t>
      </w:r>
      <w:r w:rsidR="00AC73C6" w:rsidRPr="00CA3EAF">
        <w:rPr>
          <w:sz w:val="24"/>
          <w:szCs w:val="24"/>
        </w:rPr>
        <w:t xml:space="preserve"> (1) </w:t>
      </w:r>
      <w:r w:rsidR="000239AE" w:rsidRPr="00CA3EAF">
        <w:rPr>
          <w:sz w:val="24"/>
          <w:szCs w:val="24"/>
        </w:rPr>
        <w:t>Bu Yönerge,</w:t>
      </w:r>
      <w:r w:rsidRPr="00CA3EAF">
        <w:rPr>
          <w:sz w:val="24"/>
          <w:szCs w:val="24"/>
        </w:rPr>
        <w:t xml:space="preserve"> </w:t>
      </w:r>
      <w:r w:rsidRPr="00CA3EAF">
        <w:rPr>
          <w:spacing w:val="-2"/>
          <w:sz w:val="24"/>
          <w:szCs w:val="24"/>
        </w:rPr>
        <w:t>2547</w:t>
      </w:r>
      <w:r w:rsidRPr="00CA3EAF">
        <w:rPr>
          <w:sz w:val="24"/>
          <w:szCs w:val="24"/>
        </w:rPr>
        <w:t xml:space="preserve"> sayılı Yükseköğretim Kanununun 12</w:t>
      </w:r>
      <w:r w:rsidR="00776C46">
        <w:rPr>
          <w:sz w:val="24"/>
          <w:szCs w:val="24"/>
        </w:rPr>
        <w:t>’</w:t>
      </w:r>
      <w:r w:rsidR="00B221D9">
        <w:rPr>
          <w:sz w:val="24"/>
          <w:szCs w:val="24"/>
        </w:rPr>
        <w:t>nci</w:t>
      </w:r>
      <w:r w:rsidRPr="00CA3EAF">
        <w:rPr>
          <w:spacing w:val="-11"/>
          <w:sz w:val="24"/>
          <w:szCs w:val="24"/>
        </w:rPr>
        <w:t xml:space="preserve"> </w:t>
      </w:r>
      <w:r w:rsidRPr="00CA3EAF">
        <w:rPr>
          <w:sz w:val="24"/>
          <w:szCs w:val="24"/>
        </w:rPr>
        <w:t>ve</w:t>
      </w:r>
      <w:r w:rsidRPr="00CA3EAF">
        <w:rPr>
          <w:spacing w:val="-12"/>
          <w:sz w:val="24"/>
          <w:szCs w:val="24"/>
        </w:rPr>
        <w:t xml:space="preserve"> </w:t>
      </w:r>
      <w:r w:rsidRPr="00CA3EAF">
        <w:rPr>
          <w:sz w:val="24"/>
          <w:szCs w:val="24"/>
        </w:rPr>
        <w:t>14</w:t>
      </w:r>
      <w:r w:rsidR="00776C46">
        <w:rPr>
          <w:sz w:val="24"/>
          <w:szCs w:val="24"/>
        </w:rPr>
        <w:t>’</w:t>
      </w:r>
      <w:r w:rsidR="00B221D9">
        <w:rPr>
          <w:sz w:val="24"/>
          <w:szCs w:val="24"/>
        </w:rPr>
        <w:t xml:space="preserve">üncü </w:t>
      </w:r>
      <w:r w:rsidR="000239AE" w:rsidRPr="00CA3EAF">
        <w:rPr>
          <w:sz w:val="24"/>
          <w:szCs w:val="24"/>
        </w:rPr>
        <w:t>maddelerine</w:t>
      </w:r>
      <w:r w:rsidRPr="00CA3EAF">
        <w:rPr>
          <w:spacing w:val="-11"/>
          <w:sz w:val="24"/>
          <w:szCs w:val="24"/>
        </w:rPr>
        <w:t xml:space="preserve"> </w:t>
      </w:r>
      <w:r w:rsidRPr="00CA3EAF">
        <w:rPr>
          <w:sz w:val="24"/>
          <w:szCs w:val="24"/>
        </w:rPr>
        <w:t>dayanılarak</w:t>
      </w:r>
      <w:r w:rsidRPr="00CA3EAF">
        <w:rPr>
          <w:spacing w:val="-6"/>
          <w:sz w:val="24"/>
          <w:szCs w:val="24"/>
        </w:rPr>
        <w:t xml:space="preserve"> </w:t>
      </w:r>
      <w:r w:rsidRPr="00CA3EAF">
        <w:rPr>
          <w:spacing w:val="-2"/>
          <w:sz w:val="24"/>
          <w:szCs w:val="24"/>
        </w:rPr>
        <w:t>hazırlanmıştır.</w:t>
      </w:r>
    </w:p>
    <w:p w14:paraId="4EE945B0" w14:textId="77777777" w:rsidR="000C0CF2" w:rsidRPr="00CA3EAF" w:rsidRDefault="00E11101" w:rsidP="007A2758">
      <w:pPr>
        <w:pStyle w:val="Balk2"/>
        <w:spacing w:before="160" w:after="80" w:line="276" w:lineRule="auto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3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Tanımlar</w:t>
      </w:r>
    </w:p>
    <w:p w14:paraId="0CEB028B" w14:textId="1A8C2CB0" w:rsidR="00554DA7" w:rsidRPr="00CA3EAF" w:rsidRDefault="00E11101" w:rsidP="0003418B">
      <w:pPr>
        <w:widowControl/>
        <w:autoSpaceDE/>
        <w:autoSpaceDN/>
        <w:spacing w:after="80" w:line="300" w:lineRule="auto"/>
        <w:ind w:firstLine="567"/>
        <w:jc w:val="both"/>
        <w:rPr>
          <w:sz w:val="24"/>
          <w:szCs w:val="24"/>
        </w:rPr>
      </w:pPr>
      <w:r w:rsidRPr="00CA3EAF">
        <w:rPr>
          <w:b/>
          <w:sz w:val="24"/>
          <w:szCs w:val="24"/>
        </w:rPr>
        <w:t>MADDE</w:t>
      </w:r>
      <w:r w:rsidRPr="00CA3EAF">
        <w:rPr>
          <w:b/>
          <w:spacing w:val="-11"/>
          <w:sz w:val="24"/>
          <w:szCs w:val="24"/>
        </w:rPr>
        <w:t xml:space="preserve"> </w:t>
      </w:r>
      <w:r w:rsidRPr="00CA3EAF">
        <w:rPr>
          <w:b/>
          <w:sz w:val="24"/>
          <w:szCs w:val="24"/>
        </w:rPr>
        <w:t>4</w:t>
      </w:r>
      <w:r w:rsidR="00AC73C6" w:rsidRPr="00CA3EAF">
        <w:rPr>
          <w:b/>
          <w:bCs/>
          <w:sz w:val="24"/>
          <w:szCs w:val="24"/>
        </w:rPr>
        <w:t xml:space="preserve"> –</w:t>
      </w:r>
      <w:r w:rsidR="00AC73C6" w:rsidRPr="00CA3EAF">
        <w:rPr>
          <w:sz w:val="24"/>
          <w:szCs w:val="24"/>
        </w:rPr>
        <w:t xml:space="preserve"> (1) </w:t>
      </w:r>
      <w:r w:rsidRPr="00CA3EAF">
        <w:rPr>
          <w:sz w:val="24"/>
          <w:szCs w:val="24"/>
        </w:rPr>
        <w:t>Bu</w:t>
      </w:r>
      <w:r w:rsidRPr="00CA3EAF">
        <w:rPr>
          <w:spacing w:val="-14"/>
          <w:sz w:val="24"/>
          <w:szCs w:val="24"/>
        </w:rPr>
        <w:t xml:space="preserve"> </w:t>
      </w:r>
      <w:r w:rsidRPr="00CA3EAF">
        <w:rPr>
          <w:sz w:val="24"/>
          <w:szCs w:val="24"/>
        </w:rPr>
        <w:t>Yönergede</w:t>
      </w:r>
      <w:r w:rsidRPr="00CA3EAF">
        <w:rPr>
          <w:spacing w:val="-11"/>
          <w:sz w:val="24"/>
          <w:szCs w:val="24"/>
        </w:rPr>
        <w:t xml:space="preserve"> </w:t>
      </w:r>
      <w:r w:rsidR="000239AE" w:rsidRPr="00CA3EAF">
        <w:rPr>
          <w:spacing w:val="-2"/>
          <w:sz w:val="24"/>
          <w:szCs w:val="24"/>
        </w:rPr>
        <w:t>geçen</w:t>
      </w:r>
    </w:p>
    <w:p w14:paraId="796B9232" w14:textId="6AC82A57" w:rsidR="00880738" w:rsidRPr="00CA3EAF" w:rsidRDefault="00880738" w:rsidP="0003418B">
      <w:pPr>
        <w:widowControl/>
        <w:autoSpaceDE/>
        <w:autoSpaceDN/>
        <w:spacing w:after="80" w:line="300" w:lineRule="auto"/>
        <w:ind w:firstLine="567"/>
        <w:jc w:val="both"/>
        <w:rPr>
          <w:rFonts w:eastAsiaTheme="minorHAnsi"/>
          <w:sz w:val="24"/>
          <w:szCs w:val="24"/>
        </w:rPr>
      </w:pPr>
      <w:bookmarkStart w:id="1" w:name="_Hlk200581217"/>
      <w:r w:rsidRPr="00CA3EAF">
        <w:rPr>
          <w:sz w:val="24"/>
          <w:szCs w:val="24"/>
        </w:rPr>
        <w:t xml:space="preserve">a) </w:t>
      </w:r>
      <w:r w:rsidRPr="00CA3EAF">
        <w:rPr>
          <w:rFonts w:eastAsiaTheme="minorHAnsi"/>
          <w:sz w:val="24"/>
          <w:szCs w:val="24"/>
        </w:rPr>
        <w:t>Bağımlılık:</w:t>
      </w:r>
      <w:r w:rsidR="003E1A49" w:rsidRPr="00CA3EAF">
        <w:rPr>
          <w:rFonts w:eastAsiaTheme="minorHAnsi"/>
          <w:sz w:val="24"/>
          <w:szCs w:val="24"/>
        </w:rPr>
        <w:t xml:space="preserve"> Fiziksel, sosyal ve </w:t>
      </w:r>
      <w:r w:rsidR="003E1A49" w:rsidRPr="00CA3EAF">
        <w:rPr>
          <w:spacing w:val="-2"/>
          <w:sz w:val="24"/>
          <w:szCs w:val="24"/>
        </w:rPr>
        <w:t>psikolojik</w:t>
      </w:r>
      <w:r w:rsidR="003E1A49" w:rsidRPr="00CA3EAF">
        <w:rPr>
          <w:rFonts w:eastAsiaTheme="minorHAnsi"/>
          <w:sz w:val="24"/>
          <w:szCs w:val="24"/>
        </w:rPr>
        <w:t xml:space="preserve"> yönden kişiye zararlı olduğu bilinmesine karşın bir madde ya da eyleme karşı konulamaz şekilde istek duyulması, bırakma isteğine karşılık bırakılamaması ve bu isteğin durdurulamamasını,</w:t>
      </w:r>
    </w:p>
    <w:p w14:paraId="2AD68C04" w14:textId="7717B110" w:rsidR="00880738" w:rsidRPr="00CA3EAF" w:rsidRDefault="003E1A49" w:rsidP="0003418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z w:val="24"/>
          <w:szCs w:val="24"/>
        </w:rPr>
        <w:t>b</w:t>
      </w:r>
      <w:r w:rsidR="00880738" w:rsidRPr="00CA3EAF">
        <w:rPr>
          <w:sz w:val="24"/>
          <w:szCs w:val="24"/>
        </w:rPr>
        <w:t xml:space="preserve">) </w:t>
      </w:r>
      <w:r w:rsidR="00880738" w:rsidRPr="00CA3EAF">
        <w:rPr>
          <w:spacing w:val="-2"/>
          <w:sz w:val="24"/>
          <w:szCs w:val="24"/>
        </w:rPr>
        <w:t>Komisyon:</w:t>
      </w:r>
      <w:r w:rsidR="00880738" w:rsidRPr="00CA3EAF">
        <w:rPr>
          <w:spacing w:val="-7"/>
          <w:sz w:val="24"/>
          <w:szCs w:val="24"/>
        </w:rPr>
        <w:t xml:space="preserve"> </w:t>
      </w:r>
      <w:r w:rsidR="00880738" w:rsidRPr="00CA3EAF">
        <w:rPr>
          <w:spacing w:val="-2"/>
          <w:sz w:val="24"/>
          <w:szCs w:val="24"/>
        </w:rPr>
        <w:t xml:space="preserve">Osmaniye </w:t>
      </w:r>
      <w:r w:rsidR="00880738" w:rsidRPr="00CA3EAF">
        <w:rPr>
          <w:sz w:val="24"/>
          <w:szCs w:val="24"/>
        </w:rPr>
        <w:t>Korkut</w:t>
      </w:r>
      <w:r w:rsidR="00880738" w:rsidRPr="00CA3EAF">
        <w:rPr>
          <w:spacing w:val="-2"/>
          <w:sz w:val="24"/>
          <w:szCs w:val="24"/>
        </w:rPr>
        <w:t xml:space="preserve"> Ata</w:t>
      </w:r>
      <w:r w:rsidR="00880738" w:rsidRPr="00CA3EAF">
        <w:rPr>
          <w:spacing w:val="4"/>
          <w:sz w:val="24"/>
          <w:szCs w:val="24"/>
        </w:rPr>
        <w:t xml:space="preserve"> </w:t>
      </w:r>
      <w:r w:rsidR="00880738" w:rsidRPr="00CA3EAF">
        <w:rPr>
          <w:spacing w:val="-2"/>
          <w:sz w:val="24"/>
          <w:szCs w:val="24"/>
        </w:rPr>
        <w:t>Üniversitesi</w:t>
      </w:r>
      <w:r w:rsidR="00880738" w:rsidRPr="00CA3EAF">
        <w:rPr>
          <w:sz w:val="24"/>
          <w:szCs w:val="24"/>
        </w:rPr>
        <w:t xml:space="preserve"> </w:t>
      </w:r>
      <w:r w:rsidR="00880738" w:rsidRPr="00CA3EAF">
        <w:rPr>
          <w:spacing w:val="-2"/>
          <w:sz w:val="24"/>
          <w:szCs w:val="24"/>
        </w:rPr>
        <w:t>Bağımlılıkla</w:t>
      </w:r>
      <w:r w:rsidR="00880738" w:rsidRPr="00CA3EAF">
        <w:rPr>
          <w:spacing w:val="5"/>
          <w:sz w:val="24"/>
          <w:szCs w:val="24"/>
        </w:rPr>
        <w:t xml:space="preserve"> </w:t>
      </w:r>
      <w:r w:rsidR="00880738" w:rsidRPr="00CA3EAF">
        <w:rPr>
          <w:spacing w:val="-2"/>
          <w:sz w:val="24"/>
          <w:szCs w:val="24"/>
        </w:rPr>
        <w:t>Mücadele</w:t>
      </w:r>
      <w:r w:rsidR="00880738" w:rsidRPr="00CA3EAF">
        <w:rPr>
          <w:spacing w:val="-4"/>
          <w:sz w:val="24"/>
          <w:szCs w:val="24"/>
        </w:rPr>
        <w:t xml:space="preserve"> </w:t>
      </w:r>
      <w:r w:rsidR="00880738" w:rsidRPr="00CA3EAF">
        <w:rPr>
          <w:spacing w:val="-2"/>
          <w:sz w:val="24"/>
          <w:szCs w:val="24"/>
        </w:rPr>
        <w:t>Komisyonunu,</w:t>
      </w:r>
    </w:p>
    <w:p w14:paraId="33C97DA7" w14:textId="42990379" w:rsidR="000239AE" w:rsidRPr="00CA3EAF" w:rsidRDefault="003E1A49" w:rsidP="0003418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c</w:t>
      </w:r>
      <w:r w:rsidR="00A642C7" w:rsidRPr="00CA3EAF">
        <w:rPr>
          <w:spacing w:val="-2"/>
          <w:sz w:val="24"/>
          <w:szCs w:val="24"/>
        </w:rPr>
        <w:t>)</w:t>
      </w:r>
      <w:r w:rsidR="00A60347">
        <w:rPr>
          <w:spacing w:val="-2"/>
          <w:sz w:val="24"/>
          <w:szCs w:val="24"/>
        </w:rPr>
        <w:t xml:space="preserve"> </w:t>
      </w:r>
      <w:r w:rsidR="000239AE" w:rsidRPr="00CA3EAF">
        <w:rPr>
          <w:spacing w:val="-2"/>
          <w:sz w:val="24"/>
          <w:szCs w:val="24"/>
        </w:rPr>
        <w:t>Koordinatör:</w:t>
      </w:r>
      <w:r w:rsidRPr="00CA3EAF">
        <w:rPr>
          <w:spacing w:val="-2"/>
          <w:sz w:val="24"/>
          <w:szCs w:val="24"/>
        </w:rPr>
        <w:t xml:space="preserve"> </w:t>
      </w:r>
      <w:r w:rsidRPr="00CA3EAF">
        <w:rPr>
          <w:sz w:val="24"/>
          <w:szCs w:val="24"/>
        </w:rPr>
        <w:t>Osmaniye</w:t>
      </w:r>
      <w:r w:rsidRPr="00CA3EAF">
        <w:rPr>
          <w:spacing w:val="-2"/>
          <w:sz w:val="24"/>
          <w:szCs w:val="24"/>
        </w:rPr>
        <w:t xml:space="preserve"> Korkut Ata</w:t>
      </w:r>
      <w:r w:rsidRPr="00CA3EAF">
        <w:rPr>
          <w:spacing w:val="4"/>
          <w:sz w:val="24"/>
          <w:szCs w:val="24"/>
        </w:rPr>
        <w:t xml:space="preserve"> </w:t>
      </w:r>
      <w:r w:rsidRPr="00CA3EAF">
        <w:rPr>
          <w:spacing w:val="-2"/>
          <w:sz w:val="24"/>
          <w:szCs w:val="24"/>
        </w:rPr>
        <w:t>Üniversitesi</w:t>
      </w:r>
      <w:r w:rsidRPr="00CA3EAF">
        <w:rPr>
          <w:sz w:val="24"/>
          <w:szCs w:val="24"/>
        </w:rPr>
        <w:t xml:space="preserve"> </w:t>
      </w:r>
      <w:r w:rsidRPr="00CA3EAF">
        <w:rPr>
          <w:spacing w:val="-2"/>
          <w:sz w:val="24"/>
          <w:szCs w:val="24"/>
        </w:rPr>
        <w:t>Bağımlılıkla</w:t>
      </w:r>
      <w:r w:rsidRPr="00CA3EAF">
        <w:rPr>
          <w:spacing w:val="5"/>
          <w:sz w:val="24"/>
          <w:szCs w:val="24"/>
        </w:rPr>
        <w:t xml:space="preserve"> </w:t>
      </w:r>
      <w:r w:rsidRPr="00CA3EAF">
        <w:rPr>
          <w:spacing w:val="-2"/>
          <w:sz w:val="24"/>
          <w:szCs w:val="24"/>
        </w:rPr>
        <w:t>Mücadele Koordinatörünü,</w:t>
      </w:r>
    </w:p>
    <w:p w14:paraId="512F06D6" w14:textId="4ACB2966" w:rsidR="000239AE" w:rsidRPr="00CA3EAF" w:rsidRDefault="003E1A49" w:rsidP="0003418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ç</w:t>
      </w:r>
      <w:r w:rsidR="000239AE" w:rsidRPr="00CA3EAF">
        <w:rPr>
          <w:spacing w:val="-2"/>
          <w:sz w:val="24"/>
          <w:szCs w:val="24"/>
        </w:rPr>
        <w:t>) Koordinatörlük:</w:t>
      </w:r>
      <w:r w:rsidRPr="00CA3EAF">
        <w:rPr>
          <w:spacing w:val="-2"/>
          <w:sz w:val="24"/>
          <w:szCs w:val="24"/>
        </w:rPr>
        <w:t xml:space="preserve"> Osmaniye Korkut Ata</w:t>
      </w:r>
      <w:r w:rsidRPr="00CA3EAF">
        <w:rPr>
          <w:spacing w:val="4"/>
          <w:sz w:val="24"/>
          <w:szCs w:val="24"/>
        </w:rPr>
        <w:t xml:space="preserve"> </w:t>
      </w:r>
      <w:r w:rsidRPr="00CA3EAF">
        <w:rPr>
          <w:spacing w:val="-2"/>
          <w:sz w:val="24"/>
          <w:szCs w:val="24"/>
        </w:rPr>
        <w:t>Üniversitesi</w:t>
      </w:r>
      <w:r w:rsidRPr="00CA3EAF">
        <w:rPr>
          <w:sz w:val="24"/>
          <w:szCs w:val="24"/>
        </w:rPr>
        <w:t xml:space="preserve"> </w:t>
      </w:r>
      <w:r w:rsidRPr="00CA3EAF">
        <w:rPr>
          <w:spacing w:val="-2"/>
          <w:sz w:val="24"/>
          <w:szCs w:val="24"/>
        </w:rPr>
        <w:t>Bağımlılıkla</w:t>
      </w:r>
      <w:r w:rsidRPr="00CA3EAF">
        <w:rPr>
          <w:spacing w:val="5"/>
          <w:sz w:val="24"/>
          <w:szCs w:val="24"/>
        </w:rPr>
        <w:t xml:space="preserve"> </w:t>
      </w:r>
      <w:r w:rsidRPr="00CA3EAF">
        <w:rPr>
          <w:spacing w:val="-2"/>
          <w:sz w:val="24"/>
          <w:szCs w:val="24"/>
        </w:rPr>
        <w:t>Mücadele Koordinatörlüğünü,</w:t>
      </w:r>
    </w:p>
    <w:p w14:paraId="54E4D7ED" w14:textId="63FD5E49" w:rsidR="003E1A49" w:rsidRPr="00CA3EAF" w:rsidRDefault="003E1A49" w:rsidP="0003418B">
      <w:pPr>
        <w:widowControl/>
        <w:autoSpaceDE/>
        <w:autoSpaceDN/>
        <w:spacing w:after="80" w:line="300" w:lineRule="auto"/>
        <w:ind w:firstLine="567"/>
        <w:jc w:val="both"/>
        <w:rPr>
          <w:sz w:val="24"/>
          <w:szCs w:val="24"/>
        </w:rPr>
      </w:pPr>
      <w:r w:rsidRPr="00CA3EAF">
        <w:rPr>
          <w:spacing w:val="-2"/>
          <w:sz w:val="24"/>
          <w:szCs w:val="24"/>
        </w:rPr>
        <w:t xml:space="preserve">d) Koordinatör </w:t>
      </w:r>
      <w:r w:rsidRPr="00CA3EAF">
        <w:rPr>
          <w:sz w:val="24"/>
          <w:szCs w:val="24"/>
        </w:rPr>
        <w:t>Yardımcısı</w:t>
      </w:r>
      <w:r w:rsidRPr="00CA3EAF">
        <w:rPr>
          <w:spacing w:val="-2"/>
          <w:sz w:val="24"/>
          <w:szCs w:val="24"/>
        </w:rPr>
        <w:t>: Osmaniye Korkut Ata</w:t>
      </w:r>
      <w:r w:rsidRPr="00CA3EAF">
        <w:rPr>
          <w:spacing w:val="4"/>
          <w:sz w:val="24"/>
          <w:szCs w:val="24"/>
        </w:rPr>
        <w:t xml:space="preserve"> </w:t>
      </w:r>
      <w:r w:rsidRPr="00CA3EAF">
        <w:rPr>
          <w:spacing w:val="-2"/>
          <w:sz w:val="24"/>
          <w:szCs w:val="24"/>
        </w:rPr>
        <w:t>Üniversitesi</w:t>
      </w:r>
      <w:r w:rsidRPr="00CA3EAF">
        <w:rPr>
          <w:sz w:val="24"/>
          <w:szCs w:val="24"/>
        </w:rPr>
        <w:t xml:space="preserve"> </w:t>
      </w:r>
      <w:r w:rsidRPr="00CA3EAF">
        <w:rPr>
          <w:spacing w:val="-2"/>
          <w:sz w:val="24"/>
          <w:szCs w:val="24"/>
        </w:rPr>
        <w:t>Bağımlılıkla</w:t>
      </w:r>
      <w:r w:rsidRPr="00CA3EAF">
        <w:rPr>
          <w:spacing w:val="5"/>
          <w:sz w:val="24"/>
          <w:szCs w:val="24"/>
        </w:rPr>
        <w:t xml:space="preserve"> </w:t>
      </w:r>
      <w:r w:rsidRPr="00CA3EAF">
        <w:rPr>
          <w:spacing w:val="-2"/>
          <w:sz w:val="24"/>
          <w:szCs w:val="24"/>
        </w:rPr>
        <w:t>Mücadele Koordinatör Yardımcısını,</w:t>
      </w:r>
    </w:p>
    <w:p w14:paraId="03C64D46" w14:textId="008D5451" w:rsidR="00880738" w:rsidRPr="00CA3EAF" w:rsidRDefault="003E1A49" w:rsidP="0003418B">
      <w:pPr>
        <w:widowControl/>
        <w:autoSpaceDE/>
        <w:autoSpaceDN/>
        <w:spacing w:after="80" w:line="300" w:lineRule="auto"/>
        <w:ind w:firstLine="567"/>
        <w:jc w:val="both"/>
        <w:rPr>
          <w:sz w:val="24"/>
          <w:szCs w:val="24"/>
        </w:rPr>
      </w:pPr>
      <w:r w:rsidRPr="00CA3EAF">
        <w:rPr>
          <w:sz w:val="24"/>
          <w:szCs w:val="24"/>
        </w:rPr>
        <w:t>e</w:t>
      </w:r>
      <w:r w:rsidR="00880738" w:rsidRPr="00CA3EAF">
        <w:rPr>
          <w:sz w:val="24"/>
          <w:szCs w:val="24"/>
        </w:rPr>
        <w:t xml:space="preserve">) </w:t>
      </w:r>
      <w:r w:rsidR="00880738" w:rsidRPr="00CA3EAF">
        <w:rPr>
          <w:spacing w:val="-2"/>
          <w:sz w:val="24"/>
          <w:szCs w:val="24"/>
        </w:rPr>
        <w:t>Rektör:</w:t>
      </w:r>
      <w:r w:rsidR="00880738" w:rsidRPr="00CA3EAF">
        <w:rPr>
          <w:spacing w:val="-3"/>
          <w:sz w:val="24"/>
          <w:szCs w:val="24"/>
        </w:rPr>
        <w:t xml:space="preserve"> </w:t>
      </w:r>
      <w:r w:rsidR="00880738" w:rsidRPr="00CA3EAF">
        <w:rPr>
          <w:spacing w:val="-2"/>
          <w:sz w:val="24"/>
          <w:szCs w:val="24"/>
        </w:rPr>
        <w:t xml:space="preserve">Osmaniye </w:t>
      </w:r>
      <w:r w:rsidR="00880738" w:rsidRPr="00CA3EAF">
        <w:rPr>
          <w:sz w:val="24"/>
          <w:szCs w:val="24"/>
        </w:rPr>
        <w:t>Korkut</w:t>
      </w:r>
      <w:r w:rsidR="00880738" w:rsidRPr="00CA3EAF">
        <w:rPr>
          <w:spacing w:val="-2"/>
          <w:sz w:val="24"/>
          <w:szCs w:val="24"/>
        </w:rPr>
        <w:t xml:space="preserve"> Ata</w:t>
      </w:r>
      <w:r w:rsidR="00880738" w:rsidRPr="00CA3EAF">
        <w:rPr>
          <w:spacing w:val="2"/>
          <w:sz w:val="24"/>
          <w:szCs w:val="24"/>
        </w:rPr>
        <w:t xml:space="preserve"> </w:t>
      </w:r>
      <w:r w:rsidR="00880738" w:rsidRPr="00CA3EAF">
        <w:rPr>
          <w:spacing w:val="-2"/>
          <w:sz w:val="24"/>
          <w:szCs w:val="24"/>
        </w:rPr>
        <w:t>Üniversitesi</w:t>
      </w:r>
      <w:r w:rsidR="00880738" w:rsidRPr="00CA3EAF">
        <w:rPr>
          <w:spacing w:val="3"/>
          <w:sz w:val="24"/>
          <w:szCs w:val="24"/>
        </w:rPr>
        <w:t xml:space="preserve"> </w:t>
      </w:r>
      <w:r w:rsidR="00880738" w:rsidRPr="00CA3EAF">
        <w:rPr>
          <w:spacing w:val="-2"/>
          <w:sz w:val="24"/>
          <w:szCs w:val="24"/>
        </w:rPr>
        <w:t>Rektör</w:t>
      </w:r>
      <w:r w:rsidR="005B1DBB" w:rsidRPr="00CA3EAF">
        <w:rPr>
          <w:spacing w:val="-2"/>
          <w:sz w:val="24"/>
          <w:szCs w:val="24"/>
        </w:rPr>
        <w:t>ü’</w:t>
      </w:r>
      <w:r w:rsidR="00880738" w:rsidRPr="00CA3EAF">
        <w:rPr>
          <w:spacing w:val="-2"/>
          <w:sz w:val="24"/>
          <w:szCs w:val="24"/>
        </w:rPr>
        <w:t>nü,</w:t>
      </w:r>
    </w:p>
    <w:p w14:paraId="698F2568" w14:textId="73ED2F6F" w:rsidR="00880738" w:rsidRPr="00CA3EAF" w:rsidRDefault="003E1A49" w:rsidP="0003418B">
      <w:pPr>
        <w:widowControl/>
        <w:autoSpaceDE/>
        <w:autoSpaceDN/>
        <w:spacing w:after="80" w:line="300" w:lineRule="auto"/>
        <w:ind w:firstLine="567"/>
        <w:jc w:val="both"/>
        <w:rPr>
          <w:sz w:val="24"/>
          <w:szCs w:val="24"/>
        </w:rPr>
      </w:pPr>
      <w:r w:rsidRPr="00CA3EAF">
        <w:rPr>
          <w:sz w:val="24"/>
          <w:szCs w:val="24"/>
        </w:rPr>
        <w:t>f</w:t>
      </w:r>
      <w:r w:rsidR="00880738" w:rsidRPr="00CA3EAF">
        <w:rPr>
          <w:sz w:val="24"/>
          <w:szCs w:val="24"/>
        </w:rPr>
        <w:t xml:space="preserve">) </w:t>
      </w:r>
      <w:r w:rsidR="00880738" w:rsidRPr="00CA3EAF">
        <w:rPr>
          <w:spacing w:val="-2"/>
          <w:sz w:val="24"/>
          <w:szCs w:val="24"/>
        </w:rPr>
        <w:t>Senato:</w:t>
      </w:r>
      <w:r w:rsidR="00880738" w:rsidRPr="00CA3EAF">
        <w:rPr>
          <w:spacing w:val="1"/>
          <w:sz w:val="24"/>
          <w:szCs w:val="24"/>
        </w:rPr>
        <w:t xml:space="preserve"> </w:t>
      </w:r>
      <w:r w:rsidR="00880738" w:rsidRPr="00CA3EAF">
        <w:rPr>
          <w:spacing w:val="-2"/>
          <w:sz w:val="24"/>
          <w:szCs w:val="24"/>
        </w:rPr>
        <w:t>Osmaniye Korkut Ata</w:t>
      </w:r>
      <w:r w:rsidR="00880738" w:rsidRPr="00CA3EAF">
        <w:rPr>
          <w:spacing w:val="7"/>
          <w:sz w:val="24"/>
          <w:szCs w:val="24"/>
        </w:rPr>
        <w:t xml:space="preserve"> </w:t>
      </w:r>
      <w:r w:rsidR="00880738" w:rsidRPr="00CA3EAF">
        <w:rPr>
          <w:spacing w:val="-2"/>
          <w:sz w:val="24"/>
          <w:szCs w:val="24"/>
        </w:rPr>
        <w:t>Üniversitesi</w:t>
      </w:r>
      <w:r w:rsidR="00880738" w:rsidRPr="00CA3EAF">
        <w:rPr>
          <w:spacing w:val="3"/>
          <w:sz w:val="24"/>
          <w:szCs w:val="24"/>
        </w:rPr>
        <w:t xml:space="preserve"> </w:t>
      </w:r>
      <w:r w:rsidR="00880738" w:rsidRPr="00CA3EAF">
        <w:rPr>
          <w:spacing w:val="-2"/>
          <w:sz w:val="24"/>
          <w:szCs w:val="24"/>
        </w:rPr>
        <w:t>Senatosunu,</w:t>
      </w:r>
    </w:p>
    <w:p w14:paraId="339B02B7" w14:textId="4A6DE768" w:rsidR="00880738" w:rsidRPr="00CA3EAF" w:rsidRDefault="000239AE" w:rsidP="0003418B">
      <w:pPr>
        <w:widowControl/>
        <w:autoSpaceDE/>
        <w:autoSpaceDN/>
        <w:spacing w:after="80" w:line="300" w:lineRule="auto"/>
        <w:ind w:firstLine="567"/>
        <w:jc w:val="both"/>
        <w:rPr>
          <w:spacing w:val="3"/>
          <w:sz w:val="24"/>
          <w:szCs w:val="24"/>
        </w:rPr>
      </w:pPr>
      <w:r w:rsidRPr="00CA3EAF">
        <w:rPr>
          <w:sz w:val="24"/>
          <w:szCs w:val="24"/>
        </w:rPr>
        <w:t>g</w:t>
      </w:r>
      <w:r w:rsidR="00880738" w:rsidRPr="00CA3EAF">
        <w:rPr>
          <w:sz w:val="24"/>
          <w:szCs w:val="24"/>
        </w:rPr>
        <w:t xml:space="preserve">) </w:t>
      </w:r>
      <w:r w:rsidR="00880738" w:rsidRPr="00CA3EAF">
        <w:rPr>
          <w:rFonts w:eastAsiaTheme="minorHAnsi"/>
          <w:sz w:val="24"/>
          <w:szCs w:val="24"/>
        </w:rPr>
        <w:t>Üniversite</w:t>
      </w:r>
      <w:r w:rsidR="00880738" w:rsidRPr="00CA3EAF">
        <w:rPr>
          <w:spacing w:val="-2"/>
          <w:sz w:val="24"/>
          <w:szCs w:val="24"/>
        </w:rPr>
        <w:t>:</w:t>
      </w:r>
      <w:r w:rsidR="00880738" w:rsidRPr="00CA3EAF">
        <w:rPr>
          <w:spacing w:val="-3"/>
          <w:sz w:val="24"/>
          <w:szCs w:val="24"/>
        </w:rPr>
        <w:t xml:space="preserve"> </w:t>
      </w:r>
      <w:r w:rsidR="00880738" w:rsidRPr="00CA3EAF">
        <w:rPr>
          <w:sz w:val="24"/>
          <w:szCs w:val="24"/>
        </w:rPr>
        <w:t>Osmaniye</w:t>
      </w:r>
      <w:r w:rsidR="00880738" w:rsidRPr="00CA3EAF">
        <w:rPr>
          <w:spacing w:val="-2"/>
          <w:sz w:val="24"/>
          <w:szCs w:val="24"/>
        </w:rPr>
        <w:t xml:space="preserve"> Korkut Ata</w:t>
      </w:r>
      <w:r w:rsidR="00880738" w:rsidRPr="00CA3EAF">
        <w:rPr>
          <w:spacing w:val="4"/>
          <w:sz w:val="24"/>
          <w:szCs w:val="24"/>
        </w:rPr>
        <w:t xml:space="preserve"> </w:t>
      </w:r>
      <w:r w:rsidR="00880738" w:rsidRPr="00CA3EAF">
        <w:rPr>
          <w:spacing w:val="-2"/>
          <w:sz w:val="24"/>
          <w:szCs w:val="24"/>
        </w:rPr>
        <w:t>Üniversitesini</w:t>
      </w:r>
    </w:p>
    <w:bookmarkEnd w:id="1"/>
    <w:p w14:paraId="2CBC0F7B" w14:textId="427500DD" w:rsidR="00554DA7" w:rsidRPr="00CA3EAF" w:rsidRDefault="00E11101" w:rsidP="006A3A9E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ifade</w:t>
      </w:r>
      <w:r w:rsidRPr="00CA3EAF">
        <w:rPr>
          <w:spacing w:val="2"/>
          <w:sz w:val="24"/>
          <w:szCs w:val="24"/>
        </w:rPr>
        <w:t xml:space="preserve"> </w:t>
      </w:r>
      <w:r w:rsidRPr="00CA3EAF">
        <w:rPr>
          <w:spacing w:val="-2"/>
          <w:sz w:val="24"/>
          <w:szCs w:val="24"/>
        </w:rPr>
        <w:t>eder.</w:t>
      </w:r>
    </w:p>
    <w:p w14:paraId="1DAEFE92" w14:textId="5D68EA2C" w:rsidR="002D2795" w:rsidRPr="00CA3EAF" w:rsidRDefault="002D2795" w:rsidP="006A3A9E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</w:p>
    <w:p w14:paraId="1CEC9099" w14:textId="77777777" w:rsidR="002D2795" w:rsidRPr="00CA3EAF" w:rsidRDefault="002D2795" w:rsidP="006A3A9E">
      <w:pPr>
        <w:widowControl/>
        <w:autoSpaceDE/>
        <w:autoSpaceDN/>
        <w:spacing w:after="80" w:line="300" w:lineRule="auto"/>
        <w:ind w:firstLine="567"/>
        <w:jc w:val="both"/>
        <w:rPr>
          <w:sz w:val="24"/>
          <w:szCs w:val="24"/>
        </w:rPr>
      </w:pPr>
    </w:p>
    <w:p w14:paraId="45AAB142" w14:textId="77777777" w:rsidR="00554DA7" w:rsidRPr="00CA3EAF" w:rsidRDefault="00E11101" w:rsidP="000C0CF2">
      <w:pPr>
        <w:pStyle w:val="Balk1"/>
        <w:spacing w:before="400" w:after="120" w:line="300" w:lineRule="auto"/>
        <w:ind w:left="0"/>
        <w:jc w:val="center"/>
        <w:rPr>
          <w:color w:val="000000" w:themeColor="text1"/>
          <w:sz w:val="24"/>
          <w:szCs w:val="24"/>
        </w:rPr>
      </w:pPr>
      <w:r w:rsidRPr="00CA3EAF">
        <w:rPr>
          <w:color w:val="000000" w:themeColor="text1"/>
          <w:sz w:val="24"/>
          <w:szCs w:val="24"/>
        </w:rPr>
        <w:lastRenderedPageBreak/>
        <w:t>İKİNCİ BÖLÜM</w:t>
      </w:r>
    </w:p>
    <w:p w14:paraId="66E5FF8C" w14:textId="4349E777" w:rsidR="000C0CF2" w:rsidRPr="00CA3EAF" w:rsidRDefault="002D2795" w:rsidP="0015520F">
      <w:pPr>
        <w:pStyle w:val="Balk1"/>
        <w:spacing w:before="60" w:after="60" w:line="300" w:lineRule="auto"/>
        <w:ind w:left="0"/>
        <w:jc w:val="center"/>
        <w:rPr>
          <w:color w:val="000000" w:themeColor="text1"/>
          <w:sz w:val="24"/>
          <w:szCs w:val="24"/>
        </w:rPr>
      </w:pPr>
      <w:r w:rsidRPr="00CA3EAF">
        <w:rPr>
          <w:color w:val="000000" w:themeColor="text1"/>
          <w:sz w:val="24"/>
          <w:szCs w:val="24"/>
        </w:rPr>
        <w:t>Koordinatörlüğün</w:t>
      </w:r>
      <w:r w:rsidR="000C0CF2" w:rsidRPr="00CA3EAF">
        <w:rPr>
          <w:color w:val="000000" w:themeColor="text1"/>
          <w:sz w:val="24"/>
          <w:szCs w:val="24"/>
        </w:rPr>
        <w:t xml:space="preserve"> Amaçları ve Faaliyet Alanları </w:t>
      </w:r>
    </w:p>
    <w:p w14:paraId="42552CA3" w14:textId="7B98C369" w:rsidR="000C0CF2" w:rsidRPr="00CA3EAF" w:rsidRDefault="002D2795" w:rsidP="007A2758">
      <w:pPr>
        <w:pStyle w:val="Balk2"/>
        <w:spacing w:before="160" w:after="80" w:line="276" w:lineRule="auto"/>
        <w:ind w:left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A3EAF">
        <w:rPr>
          <w:rFonts w:ascii="Times New Roman" w:hAnsi="Times New Roman" w:cs="Times New Roman"/>
          <w:b/>
          <w:bCs/>
          <w:color w:val="auto"/>
          <w:sz w:val="24"/>
          <w:szCs w:val="24"/>
        </w:rPr>
        <w:t>Koordinatörlüğün a</w:t>
      </w:r>
      <w:r w:rsidR="000C0CF2" w:rsidRPr="00CA3EAF">
        <w:rPr>
          <w:rFonts w:ascii="Times New Roman" w:hAnsi="Times New Roman" w:cs="Times New Roman"/>
          <w:b/>
          <w:bCs/>
          <w:color w:val="auto"/>
          <w:sz w:val="24"/>
          <w:szCs w:val="24"/>
        </w:rPr>
        <w:t>maçları</w:t>
      </w:r>
    </w:p>
    <w:p w14:paraId="0415DA4A" w14:textId="676B9749" w:rsidR="00A4270B" w:rsidRPr="00CA3EAF" w:rsidRDefault="00E11101" w:rsidP="00495BE2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b/>
          <w:sz w:val="24"/>
          <w:szCs w:val="24"/>
        </w:rPr>
        <w:t>MADDE</w:t>
      </w:r>
      <w:r w:rsidRPr="00CA3EAF">
        <w:rPr>
          <w:b/>
          <w:spacing w:val="-9"/>
          <w:sz w:val="24"/>
          <w:szCs w:val="24"/>
        </w:rPr>
        <w:t xml:space="preserve"> </w:t>
      </w:r>
      <w:r w:rsidRPr="00CA3EAF">
        <w:rPr>
          <w:b/>
          <w:sz w:val="24"/>
          <w:szCs w:val="24"/>
        </w:rPr>
        <w:t>5</w:t>
      </w:r>
      <w:r w:rsidR="00AC73C6" w:rsidRPr="00CA3EAF">
        <w:rPr>
          <w:b/>
          <w:bCs/>
          <w:sz w:val="24"/>
          <w:szCs w:val="24"/>
        </w:rPr>
        <w:t xml:space="preserve"> –</w:t>
      </w:r>
      <w:r w:rsidR="00AC73C6" w:rsidRPr="00CA3EAF">
        <w:rPr>
          <w:sz w:val="24"/>
          <w:szCs w:val="24"/>
        </w:rPr>
        <w:t xml:space="preserve"> (1)</w:t>
      </w:r>
      <w:r w:rsidR="00DB037C" w:rsidRPr="00CA3EAF">
        <w:rPr>
          <w:sz w:val="24"/>
          <w:szCs w:val="24"/>
        </w:rPr>
        <w:t xml:space="preserve"> </w:t>
      </w:r>
      <w:r w:rsidR="00DB037C" w:rsidRPr="00CA3EAF">
        <w:rPr>
          <w:spacing w:val="-2"/>
          <w:sz w:val="24"/>
          <w:szCs w:val="24"/>
        </w:rPr>
        <w:t>Koordinatörlük</w:t>
      </w:r>
      <w:r w:rsidR="002D2795" w:rsidRPr="00CA3EAF">
        <w:rPr>
          <w:spacing w:val="-2"/>
          <w:sz w:val="24"/>
          <w:szCs w:val="24"/>
        </w:rPr>
        <w:t xml:space="preserve">, </w:t>
      </w:r>
      <w:r w:rsidR="00DB037C" w:rsidRPr="00CA3EAF">
        <w:rPr>
          <w:spacing w:val="-2"/>
          <w:sz w:val="24"/>
          <w:szCs w:val="24"/>
        </w:rPr>
        <w:t xml:space="preserve">Üniversite içinde </w:t>
      </w:r>
      <w:r w:rsidR="002D2795" w:rsidRPr="00CA3EAF">
        <w:rPr>
          <w:spacing w:val="-2"/>
          <w:sz w:val="24"/>
          <w:szCs w:val="24"/>
        </w:rPr>
        <w:t>veya dışında bağımlılıkla mücadele konusu</w:t>
      </w:r>
      <w:r w:rsidR="00DB037C" w:rsidRPr="00CA3EAF">
        <w:rPr>
          <w:spacing w:val="-2"/>
          <w:sz w:val="24"/>
          <w:szCs w:val="24"/>
        </w:rPr>
        <w:t>nda bütüncül bir bakış açısıyla</w:t>
      </w:r>
      <w:r w:rsidR="002D2795" w:rsidRPr="00CA3EAF">
        <w:rPr>
          <w:spacing w:val="-2"/>
          <w:sz w:val="24"/>
          <w:szCs w:val="24"/>
        </w:rPr>
        <w:t xml:space="preserve"> eğitim ve farkındalık, risk tespiti, yönlendirme, dan</w:t>
      </w:r>
      <w:r w:rsidR="00DB037C" w:rsidRPr="00CA3EAF">
        <w:rPr>
          <w:spacing w:val="-2"/>
          <w:sz w:val="24"/>
          <w:szCs w:val="24"/>
        </w:rPr>
        <w:t xml:space="preserve">ışmanlık, koruyucu ve önleyici </w:t>
      </w:r>
      <w:r w:rsidR="002D2795" w:rsidRPr="00CA3EAF">
        <w:rPr>
          <w:spacing w:val="-2"/>
          <w:sz w:val="24"/>
          <w:szCs w:val="24"/>
        </w:rPr>
        <w:t>ç</w:t>
      </w:r>
      <w:r w:rsidR="00DB037C" w:rsidRPr="00CA3EAF">
        <w:rPr>
          <w:spacing w:val="-2"/>
          <w:sz w:val="24"/>
          <w:szCs w:val="24"/>
        </w:rPr>
        <w:t xml:space="preserve">alışmaları yürütmek, tedavi ve </w:t>
      </w:r>
      <w:r w:rsidR="002D2795" w:rsidRPr="00CA3EAF">
        <w:rPr>
          <w:spacing w:val="-2"/>
          <w:sz w:val="24"/>
          <w:szCs w:val="24"/>
        </w:rPr>
        <w:t>rehabilite edici çalışmaları desteklemek am</w:t>
      </w:r>
      <w:r w:rsidR="00DB037C" w:rsidRPr="00CA3EAF">
        <w:rPr>
          <w:spacing w:val="-2"/>
          <w:sz w:val="24"/>
          <w:szCs w:val="24"/>
        </w:rPr>
        <w:t>acıyla kurulmuştur. Koordinatörlük</w:t>
      </w:r>
      <w:r w:rsidR="002D2795" w:rsidRPr="00CA3EAF">
        <w:rPr>
          <w:spacing w:val="-2"/>
          <w:sz w:val="24"/>
          <w:szCs w:val="24"/>
        </w:rPr>
        <w:t>, b</w:t>
      </w:r>
      <w:r w:rsidR="00DB037C" w:rsidRPr="00CA3EAF">
        <w:rPr>
          <w:spacing w:val="-2"/>
          <w:sz w:val="24"/>
          <w:szCs w:val="24"/>
        </w:rPr>
        <w:t>ağımlılıkla mücadele konusunda Ü</w:t>
      </w:r>
      <w:r w:rsidR="002D2795" w:rsidRPr="00CA3EAF">
        <w:rPr>
          <w:spacing w:val="-2"/>
          <w:sz w:val="24"/>
          <w:szCs w:val="24"/>
        </w:rPr>
        <w:t>niversite öğrencileri ve gençlere yönelik mevcut programların etkili bir şekilde yaygınlaştırılması ve ihtiyaç halinde yeni programların</w:t>
      </w:r>
      <w:r w:rsidR="00DB037C" w:rsidRPr="00CA3EAF">
        <w:rPr>
          <w:spacing w:val="-2"/>
          <w:sz w:val="24"/>
          <w:szCs w:val="24"/>
        </w:rPr>
        <w:t xml:space="preserve"> oluşturulmasına ve disiplinler</w:t>
      </w:r>
      <w:r w:rsidR="002D2795" w:rsidRPr="00CA3EAF">
        <w:rPr>
          <w:spacing w:val="-2"/>
          <w:sz w:val="24"/>
          <w:szCs w:val="24"/>
        </w:rPr>
        <w:t>arası iş</w:t>
      </w:r>
      <w:r w:rsidR="00DB037C" w:rsidRPr="00CA3EAF">
        <w:rPr>
          <w:spacing w:val="-2"/>
          <w:sz w:val="24"/>
          <w:szCs w:val="24"/>
        </w:rPr>
        <w:t xml:space="preserve"> </w:t>
      </w:r>
      <w:r w:rsidR="002D2795" w:rsidRPr="00CA3EAF">
        <w:rPr>
          <w:spacing w:val="-2"/>
          <w:sz w:val="24"/>
          <w:szCs w:val="24"/>
        </w:rPr>
        <w:t>birliğiyle topluma yönelik çalışmaların yapılmasına katkı sağlamayı amaçlamaktadır. Toplum sağlığının korunması ve geliştirilmesi</w:t>
      </w:r>
      <w:r w:rsidR="00DB037C" w:rsidRPr="00CA3EAF">
        <w:rPr>
          <w:spacing w:val="-2"/>
          <w:sz w:val="24"/>
          <w:szCs w:val="24"/>
        </w:rPr>
        <w:t xml:space="preserve"> için evrensel bir konu </w:t>
      </w:r>
      <w:r w:rsidR="002D2795" w:rsidRPr="00CA3EAF">
        <w:rPr>
          <w:spacing w:val="-2"/>
          <w:sz w:val="24"/>
          <w:szCs w:val="24"/>
        </w:rPr>
        <w:t>olan bağımlılıkla mücadele üzerine ulusal nitelikte eylem ve strateji konularında Üniversitenin ilgili birim</w:t>
      </w:r>
      <w:r w:rsidR="00DB037C" w:rsidRPr="00CA3EAF">
        <w:rPr>
          <w:spacing w:val="-2"/>
          <w:sz w:val="24"/>
          <w:szCs w:val="24"/>
        </w:rPr>
        <w:t>leri</w:t>
      </w:r>
      <w:r w:rsidR="002D2795" w:rsidRPr="00CA3EAF">
        <w:rPr>
          <w:spacing w:val="-2"/>
          <w:sz w:val="24"/>
          <w:szCs w:val="24"/>
        </w:rPr>
        <w:t xml:space="preserve"> ile iş bi</w:t>
      </w:r>
      <w:r w:rsidR="001A4568" w:rsidRPr="00CA3EAF">
        <w:rPr>
          <w:spacing w:val="-2"/>
          <w:sz w:val="24"/>
          <w:szCs w:val="24"/>
        </w:rPr>
        <w:t>rliği içinde çalışılması amaçlanmaktadır.</w:t>
      </w:r>
    </w:p>
    <w:p w14:paraId="35C236B8" w14:textId="3900A903" w:rsidR="00864FCF" w:rsidRPr="00CA3EAF" w:rsidRDefault="00F02535" w:rsidP="004C1F75">
      <w:pPr>
        <w:pStyle w:val="Balk2"/>
        <w:spacing w:before="160" w:after="80" w:line="276" w:lineRule="auto"/>
        <w:ind w:left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Hlk200581821"/>
      <w:r w:rsidRPr="00CA3EAF">
        <w:rPr>
          <w:rFonts w:ascii="Times New Roman" w:hAnsi="Times New Roman" w:cs="Times New Roman"/>
          <w:b/>
          <w:bCs/>
          <w:color w:val="auto"/>
          <w:sz w:val="24"/>
          <w:szCs w:val="24"/>
        </w:rPr>
        <w:t>Koordinatörlüğün</w:t>
      </w:r>
      <w:r w:rsidR="00864FCF" w:rsidRPr="00CA3E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60347">
        <w:rPr>
          <w:rFonts w:ascii="Times New Roman" w:hAnsi="Times New Roman" w:cs="Times New Roman"/>
          <w:b/>
          <w:bCs/>
          <w:color w:val="auto"/>
          <w:sz w:val="24"/>
          <w:szCs w:val="24"/>
        </w:rPr>
        <w:t>f</w:t>
      </w:r>
      <w:r w:rsidR="00864FCF" w:rsidRPr="00CA3E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aaliyet </w:t>
      </w:r>
      <w:r w:rsidR="00A60347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="00864FCF" w:rsidRPr="00CA3EAF">
        <w:rPr>
          <w:rFonts w:ascii="Times New Roman" w:hAnsi="Times New Roman" w:cs="Times New Roman"/>
          <w:b/>
          <w:bCs/>
          <w:color w:val="auto"/>
          <w:sz w:val="24"/>
          <w:szCs w:val="24"/>
        </w:rPr>
        <w:t>lanları</w:t>
      </w:r>
    </w:p>
    <w:bookmarkEnd w:id="2"/>
    <w:p w14:paraId="2CD7850B" w14:textId="0FE06C04" w:rsidR="00554DA7" w:rsidRPr="00CA3EAF" w:rsidRDefault="00E11101" w:rsidP="0003418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b/>
          <w:sz w:val="24"/>
          <w:szCs w:val="24"/>
        </w:rPr>
        <w:t>MADDE</w:t>
      </w:r>
      <w:r w:rsidRPr="00CA3EAF">
        <w:rPr>
          <w:b/>
          <w:spacing w:val="-10"/>
          <w:sz w:val="24"/>
          <w:szCs w:val="24"/>
        </w:rPr>
        <w:t xml:space="preserve"> </w:t>
      </w:r>
      <w:r w:rsidRPr="00CA3EAF">
        <w:rPr>
          <w:b/>
          <w:sz w:val="24"/>
          <w:szCs w:val="24"/>
        </w:rPr>
        <w:t>6</w:t>
      </w:r>
      <w:r w:rsidR="00AC73C6" w:rsidRPr="00CA3EAF">
        <w:rPr>
          <w:b/>
          <w:bCs/>
          <w:sz w:val="24"/>
          <w:szCs w:val="24"/>
        </w:rPr>
        <w:t xml:space="preserve"> –</w:t>
      </w:r>
      <w:r w:rsidR="00AC73C6" w:rsidRPr="00CA3EAF">
        <w:rPr>
          <w:sz w:val="24"/>
          <w:szCs w:val="24"/>
        </w:rPr>
        <w:t xml:space="preserve"> (1) </w:t>
      </w:r>
      <w:r w:rsidRPr="00CA3EAF">
        <w:rPr>
          <w:spacing w:val="-2"/>
          <w:sz w:val="24"/>
          <w:szCs w:val="24"/>
        </w:rPr>
        <w:t>K</w:t>
      </w:r>
      <w:r w:rsidR="00F02535" w:rsidRPr="00CA3EAF">
        <w:rPr>
          <w:spacing w:val="-2"/>
          <w:sz w:val="24"/>
          <w:szCs w:val="24"/>
        </w:rPr>
        <w:t>oordinatörlüğün</w:t>
      </w:r>
      <w:r w:rsidRPr="00CA3EAF">
        <w:rPr>
          <w:spacing w:val="-14"/>
          <w:sz w:val="24"/>
          <w:szCs w:val="24"/>
        </w:rPr>
        <w:t xml:space="preserve"> </w:t>
      </w:r>
      <w:r w:rsidRPr="00CA3EAF">
        <w:rPr>
          <w:sz w:val="24"/>
          <w:szCs w:val="24"/>
        </w:rPr>
        <w:t>faaliyet</w:t>
      </w:r>
      <w:r w:rsidRPr="00CA3EAF">
        <w:rPr>
          <w:spacing w:val="-9"/>
          <w:sz w:val="24"/>
          <w:szCs w:val="24"/>
        </w:rPr>
        <w:t xml:space="preserve"> </w:t>
      </w:r>
      <w:r w:rsidRPr="00CA3EAF">
        <w:rPr>
          <w:sz w:val="24"/>
          <w:szCs w:val="24"/>
        </w:rPr>
        <w:t>alanları</w:t>
      </w:r>
      <w:r w:rsidRPr="00CA3EAF">
        <w:rPr>
          <w:spacing w:val="-2"/>
          <w:sz w:val="24"/>
          <w:szCs w:val="24"/>
        </w:rPr>
        <w:t>:</w:t>
      </w:r>
    </w:p>
    <w:p w14:paraId="4834BC5A" w14:textId="1BA730A1" w:rsidR="00F02535" w:rsidRPr="00CA3EAF" w:rsidRDefault="003C4F55" w:rsidP="00BB309A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 xml:space="preserve">a) </w:t>
      </w:r>
      <w:r w:rsidR="00F02535" w:rsidRPr="00CA3EAF">
        <w:rPr>
          <w:spacing w:val="-2"/>
          <w:sz w:val="24"/>
          <w:szCs w:val="24"/>
        </w:rPr>
        <w:t xml:space="preserve">Bağımlılıkla mücadele konusunda bilimsel çalışmaların yapılmasını teşvik </w:t>
      </w:r>
      <w:r w:rsidR="00382B3D" w:rsidRPr="00CA3EAF">
        <w:rPr>
          <w:spacing w:val="-2"/>
          <w:sz w:val="24"/>
          <w:szCs w:val="24"/>
        </w:rPr>
        <w:t>ederek</w:t>
      </w:r>
      <w:r w:rsidR="00F02535" w:rsidRPr="00CA3EAF">
        <w:rPr>
          <w:spacing w:val="-2"/>
          <w:sz w:val="24"/>
          <w:szCs w:val="24"/>
        </w:rPr>
        <w:t xml:space="preserve"> koordinasyonu</w:t>
      </w:r>
      <w:r w:rsidR="00382B3D" w:rsidRPr="00CA3EAF">
        <w:rPr>
          <w:spacing w:val="-2"/>
          <w:sz w:val="24"/>
          <w:szCs w:val="24"/>
        </w:rPr>
        <w:t>nu</w:t>
      </w:r>
      <w:r w:rsidR="00F02535" w:rsidRPr="00CA3EAF">
        <w:rPr>
          <w:spacing w:val="-2"/>
          <w:sz w:val="24"/>
          <w:szCs w:val="24"/>
        </w:rPr>
        <w:t xml:space="preserve"> </w:t>
      </w:r>
      <w:r w:rsidR="00382B3D" w:rsidRPr="00CA3EAF">
        <w:rPr>
          <w:spacing w:val="-2"/>
          <w:sz w:val="24"/>
          <w:szCs w:val="24"/>
        </w:rPr>
        <w:t>sağlamak,</w:t>
      </w:r>
    </w:p>
    <w:p w14:paraId="3C68BB44" w14:textId="5998B232" w:rsidR="00A91EB7" w:rsidRPr="00CA3EAF" w:rsidRDefault="003C4F55" w:rsidP="00BB309A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 xml:space="preserve">b) </w:t>
      </w:r>
      <w:r w:rsidR="00A91EB7" w:rsidRPr="00CA3EAF">
        <w:rPr>
          <w:spacing w:val="-2"/>
          <w:sz w:val="24"/>
          <w:szCs w:val="24"/>
        </w:rPr>
        <w:t>Bağımlılıkla mücadele konusunda kongre, konferans, sempozyum, seminer, panel ve benzeri bilimsel etkinliklerin düzenlenmesini teşvik etmek,</w:t>
      </w:r>
    </w:p>
    <w:p w14:paraId="2A2AB186" w14:textId="51F8FE8E" w:rsidR="00F02535" w:rsidRPr="00CA3EAF" w:rsidRDefault="003C4F55" w:rsidP="00BB309A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 xml:space="preserve">c) </w:t>
      </w:r>
      <w:r w:rsidR="00F02535" w:rsidRPr="00CA3EAF">
        <w:rPr>
          <w:spacing w:val="-2"/>
          <w:sz w:val="24"/>
          <w:szCs w:val="24"/>
        </w:rPr>
        <w:t xml:space="preserve">Bağımlılıkla mücadele </w:t>
      </w:r>
      <w:r w:rsidR="00382B3D" w:rsidRPr="00CA3EAF">
        <w:rPr>
          <w:spacing w:val="-2"/>
          <w:sz w:val="24"/>
          <w:szCs w:val="24"/>
        </w:rPr>
        <w:t>çalışmalarının</w:t>
      </w:r>
      <w:r w:rsidR="00F02535" w:rsidRPr="00CA3EAF">
        <w:rPr>
          <w:spacing w:val="-2"/>
          <w:sz w:val="24"/>
          <w:szCs w:val="24"/>
        </w:rPr>
        <w:t xml:space="preserve"> niteliği</w:t>
      </w:r>
      <w:r w:rsidR="00382B3D" w:rsidRPr="00CA3EAF">
        <w:rPr>
          <w:spacing w:val="-2"/>
          <w:sz w:val="24"/>
          <w:szCs w:val="24"/>
        </w:rPr>
        <w:t xml:space="preserve">ni </w:t>
      </w:r>
      <w:r w:rsidR="00F02535" w:rsidRPr="00CA3EAF">
        <w:rPr>
          <w:spacing w:val="-2"/>
          <w:sz w:val="24"/>
          <w:szCs w:val="24"/>
        </w:rPr>
        <w:t>ve niceliği</w:t>
      </w:r>
      <w:r w:rsidR="00382B3D" w:rsidRPr="00CA3EAF">
        <w:rPr>
          <w:spacing w:val="-2"/>
          <w:sz w:val="24"/>
          <w:szCs w:val="24"/>
        </w:rPr>
        <w:t>ni artırmak</w:t>
      </w:r>
      <w:r w:rsidR="00F02535" w:rsidRPr="00CA3EAF">
        <w:rPr>
          <w:spacing w:val="-2"/>
          <w:sz w:val="24"/>
          <w:szCs w:val="24"/>
        </w:rPr>
        <w:t xml:space="preserve"> için gerekli altyapı </w:t>
      </w:r>
      <w:r w:rsidR="00382B3D" w:rsidRPr="00CA3EAF">
        <w:rPr>
          <w:spacing w:val="-2"/>
          <w:sz w:val="24"/>
          <w:szCs w:val="24"/>
        </w:rPr>
        <w:t>ve koordinasyonu sağlamak,</w:t>
      </w:r>
    </w:p>
    <w:p w14:paraId="0ACD4F40" w14:textId="584A77FC" w:rsidR="006A1419" w:rsidRPr="00CA3EAF" w:rsidRDefault="003C4F55" w:rsidP="00BB309A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 xml:space="preserve">ç) </w:t>
      </w:r>
      <w:r w:rsidR="006A1419" w:rsidRPr="00CA3EAF">
        <w:rPr>
          <w:spacing w:val="-2"/>
          <w:sz w:val="24"/>
          <w:szCs w:val="24"/>
        </w:rPr>
        <w:t xml:space="preserve">Koordinatörlüğün faaliyet alanlarında öğrenciler ile Üniversite personelinin farkındalık kazanmasını sağlamak, </w:t>
      </w:r>
    </w:p>
    <w:p w14:paraId="42E91994" w14:textId="3BE9D5B0" w:rsidR="00F02535" w:rsidRPr="00CA3EAF" w:rsidRDefault="003C4F55" w:rsidP="00BB309A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 xml:space="preserve">d) </w:t>
      </w:r>
      <w:r w:rsidR="00382B3D" w:rsidRPr="00CA3EAF">
        <w:rPr>
          <w:spacing w:val="-2"/>
          <w:sz w:val="24"/>
          <w:szCs w:val="24"/>
        </w:rPr>
        <w:t>T</w:t>
      </w:r>
      <w:r w:rsidR="00F02535" w:rsidRPr="00CA3EAF">
        <w:rPr>
          <w:spacing w:val="-2"/>
          <w:sz w:val="24"/>
          <w:szCs w:val="24"/>
        </w:rPr>
        <w:t xml:space="preserve">oplumsal </w:t>
      </w:r>
      <w:r w:rsidR="006A1419" w:rsidRPr="00CA3EAF">
        <w:rPr>
          <w:spacing w:val="-2"/>
          <w:sz w:val="24"/>
          <w:szCs w:val="24"/>
        </w:rPr>
        <w:t>farkındalık</w:t>
      </w:r>
      <w:r w:rsidR="00F02535" w:rsidRPr="00CA3EAF">
        <w:rPr>
          <w:spacing w:val="-2"/>
          <w:sz w:val="24"/>
          <w:szCs w:val="24"/>
        </w:rPr>
        <w:t xml:space="preserve"> </w:t>
      </w:r>
      <w:r w:rsidR="00382B3D" w:rsidRPr="00CA3EAF">
        <w:rPr>
          <w:spacing w:val="-2"/>
          <w:sz w:val="24"/>
          <w:szCs w:val="24"/>
        </w:rPr>
        <w:t>oluşması ve</w:t>
      </w:r>
      <w:r w:rsidR="00F02535" w:rsidRPr="00CA3EAF">
        <w:rPr>
          <w:spacing w:val="-2"/>
          <w:sz w:val="24"/>
          <w:szCs w:val="24"/>
        </w:rPr>
        <w:t xml:space="preserve"> akademik faaliyetlerin uygulanmasında ihtiyaç </w:t>
      </w:r>
      <w:r w:rsidR="00382B3D" w:rsidRPr="00CA3EAF">
        <w:rPr>
          <w:spacing w:val="-2"/>
          <w:sz w:val="24"/>
          <w:szCs w:val="24"/>
        </w:rPr>
        <w:t>duyulan</w:t>
      </w:r>
      <w:r w:rsidR="00F02535" w:rsidRPr="00CA3EAF">
        <w:rPr>
          <w:spacing w:val="-2"/>
          <w:sz w:val="24"/>
          <w:szCs w:val="24"/>
        </w:rPr>
        <w:t xml:space="preserve"> koordinasyonu </w:t>
      </w:r>
      <w:r w:rsidR="00382B3D" w:rsidRPr="00CA3EAF">
        <w:rPr>
          <w:spacing w:val="-2"/>
          <w:sz w:val="24"/>
          <w:szCs w:val="24"/>
        </w:rPr>
        <w:t>sağlayarak</w:t>
      </w:r>
      <w:r w:rsidR="00F02535" w:rsidRPr="00CA3EAF">
        <w:rPr>
          <w:spacing w:val="-2"/>
          <w:sz w:val="24"/>
          <w:szCs w:val="24"/>
        </w:rPr>
        <w:t xml:space="preserve"> ulusal ve uluslararası platformlarda Ü</w:t>
      </w:r>
      <w:r w:rsidR="006A1419" w:rsidRPr="00CA3EAF">
        <w:rPr>
          <w:spacing w:val="-2"/>
          <w:sz w:val="24"/>
          <w:szCs w:val="24"/>
        </w:rPr>
        <w:t>niversiteyi</w:t>
      </w:r>
      <w:r w:rsidR="00382B3D" w:rsidRPr="00CA3EAF">
        <w:rPr>
          <w:spacing w:val="-2"/>
          <w:sz w:val="24"/>
          <w:szCs w:val="24"/>
        </w:rPr>
        <w:t xml:space="preserve"> temsil etmek,</w:t>
      </w:r>
    </w:p>
    <w:p w14:paraId="03870994" w14:textId="14B7A44C" w:rsidR="00F02535" w:rsidRPr="00CA3EAF" w:rsidRDefault="003C4F55" w:rsidP="00BB309A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 xml:space="preserve">e) </w:t>
      </w:r>
      <w:r w:rsidR="006A1419" w:rsidRPr="00CA3EAF">
        <w:rPr>
          <w:spacing w:val="-2"/>
          <w:sz w:val="24"/>
          <w:szCs w:val="24"/>
        </w:rPr>
        <w:t>Ü</w:t>
      </w:r>
      <w:r w:rsidR="00F02535" w:rsidRPr="00CA3EAF">
        <w:rPr>
          <w:spacing w:val="-2"/>
          <w:sz w:val="24"/>
          <w:szCs w:val="24"/>
        </w:rPr>
        <w:t xml:space="preserve">niversitenin sosyal medya hesapları ve bağımlılık için oluşturulan web sayfası </w:t>
      </w:r>
      <w:r w:rsidR="00127079" w:rsidRPr="00CA3EAF">
        <w:rPr>
          <w:spacing w:val="-2"/>
          <w:sz w:val="24"/>
          <w:szCs w:val="24"/>
        </w:rPr>
        <w:t xml:space="preserve">öncelikli olmak üzere </w:t>
      </w:r>
      <w:r w:rsidR="00F02535" w:rsidRPr="00CA3EAF">
        <w:rPr>
          <w:spacing w:val="-2"/>
          <w:sz w:val="24"/>
          <w:szCs w:val="24"/>
        </w:rPr>
        <w:t xml:space="preserve">televizyon programı, gazete yayınları, el </w:t>
      </w:r>
      <w:r w:rsidR="00127079" w:rsidRPr="00CA3EAF">
        <w:rPr>
          <w:spacing w:val="-2"/>
          <w:sz w:val="24"/>
          <w:szCs w:val="24"/>
        </w:rPr>
        <w:t>broşürleri ve afişler aracılığıyla</w:t>
      </w:r>
      <w:r w:rsidR="00F02535" w:rsidRPr="00CA3EAF">
        <w:rPr>
          <w:spacing w:val="-2"/>
          <w:sz w:val="24"/>
          <w:szCs w:val="24"/>
        </w:rPr>
        <w:t xml:space="preserve"> ka</w:t>
      </w:r>
      <w:r w:rsidR="00127079" w:rsidRPr="00CA3EAF">
        <w:rPr>
          <w:spacing w:val="-2"/>
          <w:sz w:val="24"/>
          <w:szCs w:val="24"/>
        </w:rPr>
        <w:t>muoyu oluşmasına yardımcı olmak,</w:t>
      </w:r>
    </w:p>
    <w:p w14:paraId="6E8718D4" w14:textId="6426A58A" w:rsidR="00F02535" w:rsidRPr="00CA3EAF" w:rsidRDefault="003C4F55" w:rsidP="00BB309A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 xml:space="preserve">f) </w:t>
      </w:r>
      <w:r w:rsidR="00F02535" w:rsidRPr="00CA3EAF">
        <w:rPr>
          <w:spacing w:val="-2"/>
          <w:sz w:val="24"/>
          <w:szCs w:val="24"/>
        </w:rPr>
        <w:t xml:space="preserve">İlgili </w:t>
      </w:r>
      <w:r w:rsidR="00127079" w:rsidRPr="00CA3EAF">
        <w:rPr>
          <w:spacing w:val="-2"/>
          <w:sz w:val="24"/>
          <w:szCs w:val="24"/>
        </w:rPr>
        <w:t xml:space="preserve">kamu kurum ve kuruluşları </w:t>
      </w:r>
      <w:r w:rsidR="00F02535" w:rsidRPr="00CA3EAF">
        <w:rPr>
          <w:spacing w:val="-2"/>
          <w:sz w:val="24"/>
          <w:szCs w:val="24"/>
        </w:rPr>
        <w:t>i</w:t>
      </w:r>
      <w:r w:rsidR="00127079" w:rsidRPr="00CA3EAF">
        <w:rPr>
          <w:spacing w:val="-2"/>
          <w:sz w:val="24"/>
          <w:szCs w:val="24"/>
        </w:rPr>
        <w:t>le koordinasyonu sağlayarak çalışmalarına</w:t>
      </w:r>
      <w:r w:rsidR="00A91EB7" w:rsidRPr="00CA3EAF">
        <w:rPr>
          <w:spacing w:val="-2"/>
          <w:sz w:val="24"/>
          <w:szCs w:val="24"/>
        </w:rPr>
        <w:t xml:space="preserve"> katkıda bulunmak,</w:t>
      </w:r>
    </w:p>
    <w:p w14:paraId="107F6C5B" w14:textId="39A9863C" w:rsidR="00F02535" w:rsidRPr="00CA3EAF" w:rsidRDefault="003C4F55" w:rsidP="00BB309A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 xml:space="preserve">g) </w:t>
      </w:r>
      <w:r w:rsidR="00A91EB7" w:rsidRPr="00CA3EAF">
        <w:rPr>
          <w:spacing w:val="-2"/>
          <w:sz w:val="24"/>
          <w:szCs w:val="24"/>
        </w:rPr>
        <w:t>Koordinatörlüğün</w:t>
      </w:r>
      <w:r w:rsidR="00F02535" w:rsidRPr="00CA3EAF">
        <w:rPr>
          <w:spacing w:val="-2"/>
          <w:sz w:val="24"/>
          <w:szCs w:val="24"/>
        </w:rPr>
        <w:t xml:space="preserve"> amaçları doğrultusunda ulusal ve uluslararası k</w:t>
      </w:r>
      <w:r w:rsidR="00A91EB7" w:rsidRPr="00CA3EAF">
        <w:rPr>
          <w:spacing w:val="-2"/>
          <w:sz w:val="24"/>
          <w:szCs w:val="24"/>
        </w:rPr>
        <w:t>uruluşlarla iş birliği yapmak,</w:t>
      </w:r>
    </w:p>
    <w:p w14:paraId="5C8EDFD6" w14:textId="378F833D" w:rsidR="008F7B3A" w:rsidRPr="00CA3EAF" w:rsidRDefault="003C4F55" w:rsidP="00BB309A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 xml:space="preserve">ğ) </w:t>
      </w:r>
      <w:r w:rsidR="00F02535" w:rsidRPr="00CA3EAF">
        <w:rPr>
          <w:spacing w:val="-2"/>
          <w:sz w:val="24"/>
          <w:szCs w:val="24"/>
        </w:rPr>
        <w:t>“Bağımlıl</w:t>
      </w:r>
      <w:r w:rsidR="00A91EB7" w:rsidRPr="00CA3EAF">
        <w:rPr>
          <w:spacing w:val="-2"/>
          <w:sz w:val="24"/>
          <w:szCs w:val="24"/>
        </w:rPr>
        <w:t>ıkla Mücadele Kulübü” adında</w:t>
      </w:r>
      <w:r w:rsidR="00F02535" w:rsidRPr="00CA3EAF">
        <w:rPr>
          <w:spacing w:val="-2"/>
          <w:sz w:val="24"/>
          <w:szCs w:val="24"/>
        </w:rPr>
        <w:t xml:space="preserve"> öğrenci kulübü oluştur</w:t>
      </w:r>
      <w:r w:rsidR="008F7B3A" w:rsidRPr="00CA3EAF">
        <w:rPr>
          <w:spacing w:val="-2"/>
          <w:sz w:val="24"/>
          <w:szCs w:val="24"/>
        </w:rPr>
        <w:t>arak Üniversitenin sosyal medya platformlarında duyurmak, kulübe her akademik birimden katılımın sağlanması için öğrenci temsilcileri ile iş birliği yapmak</w:t>
      </w:r>
      <w:r w:rsidR="00E12176" w:rsidRPr="00CA3EAF">
        <w:rPr>
          <w:spacing w:val="-2"/>
          <w:sz w:val="24"/>
          <w:szCs w:val="24"/>
        </w:rPr>
        <w:t xml:space="preserve"> ve </w:t>
      </w:r>
      <w:r w:rsidR="008F7B3A" w:rsidRPr="00CA3EAF">
        <w:rPr>
          <w:spacing w:val="-2"/>
          <w:sz w:val="24"/>
          <w:szCs w:val="24"/>
        </w:rPr>
        <w:t>kulüp bünyesinde etkinlikler düzenlemek</w:t>
      </w:r>
      <w:r w:rsidR="00E12176" w:rsidRPr="00CA3EAF">
        <w:rPr>
          <w:spacing w:val="-2"/>
          <w:sz w:val="24"/>
          <w:szCs w:val="24"/>
        </w:rPr>
        <w:t>,</w:t>
      </w:r>
    </w:p>
    <w:p w14:paraId="5CB57651" w14:textId="17AA9407" w:rsidR="000B03D7" w:rsidRPr="00CA3EAF" w:rsidRDefault="003C4F55" w:rsidP="00BB309A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 xml:space="preserve">h) </w:t>
      </w:r>
      <w:r w:rsidR="00F02535" w:rsidRPr="00CA3EAF">
        <w:rPr>
          <w:spacing w:val="-2"/>
          <w:sz w:val="24"/>
          <w:szCs w:val="24"/>
        </w:rPr>
        <w:t>Bağımlılığı olan öğrenc</w:t>
      </w:r>
      <w:r w:rsidR="00A91EB7" w:rsidRPr="00CA3EAF">
        <w:rPr>
          <w:spacing w:val="-2"/>
          <w:sz w:val="24"/>
          <w:szCs w:val="24"/>
        </w:rPr>
        <w:t>ilerin tedavi</w:t>
      </w:r>
      <w:r w:rsidR="00976DE4" w:rsidRPr="00CA3EAF">
        <w:rPr>
          <w:spacing w:val="-2"/>
          <w:sz w:val="24"/>
          <w:szCs w:val="24"/>
        </w:rPr>
        <w:t xml:space="preserve"> ve reha</w:t>
      </w:r>
      <w:r w:rsidR="001103CA" w:rsidRPr="00CA3EAF">
        <w:rPr>
          <w:spacing w:val="-2"/>
          <w:sz w:val="24"/>
          <w:szCs w:val="24"/>
        </w:rPr>
        <w:t>bilitasyonu</w:t>
      </w:r>
      <w:r w:rsidR="00976DE4" w:rsidRPr="00CA3EAF">
        <w:rPr>
          <w:spacing w:val="-2"/>
          <w:sz w:val="24"/>
          <w:szCs w:val="24"/>
        </w:rPr>
        <w:t xml:space="preserve"> için danışmanlık ve yönlendirme yapmak,</w:t>
      </w:r>
    </w:p>
    <w:p w14:paraId="68BFA60E" w14:textId="6C31294B" w:rsidR="000B03D7" w:rsidRPr="00CA3EAF" w:rsidRDefault="003C4F55" w:rsidP="00BB309A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lastRenderedPageBreak/>
        <w:t xml:space="preserve">ı) </w:t>
      </w:r>
      <w:r w:rsidR="000B03D7" w:rsidRPr="00CA3EAF">
        <w:rPr>
          <w:spacing w:val="-2"/>
          <w:sz w:val="24"/>
          <w:szCs w:val="24"/>
        </w:rPr>
        <w:t>Üniversitede örgün eğitimine yeni başlayan öğrencilere, bağımlılıkla mücadele kapsamında en az iki saatlik oryantasyon eğitimi vermek,</w:t>
      </w:r>
    </w:p>
    <w:p w14:paraId="7CC7AEE2" w14:textId="350A11F7" w:rsidR="00F02535" w:rsidRPr="00CA3EAF" w:rsidRDefault="003C4F55" w:rsidP="00BB309A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 xml:space="preserve">i) </w:t>
      </w:r>
      <w:r w:rsidR="003C123C" w:rsidRPr="00CA3EAF">
        <w:rPr>
          <w:spacing w:val="-2"/>
          <w:sz w:val="24"/>
          <w:szCs w:val="24"/>
        </w:rPr>
        <w:t xml:space="preserve">“Bağımlılık ve </w:t>
      </w:r>
      <w:r w:rsidR="00F02535" w:rsidRPr="00CA3EAF">
        <w:rPr>
          <w:spacing w:val="-2"/>
          <w:sz w:val="24"/>
          <w:szCs w:val="24"/>
        </w:rPr>
        <w:t xml:space="preserve">Bağımlılıkla Mücadele” ile ilgili </w:t>
      </w:r>
      <w:r w:rsidR="00E92EC1" w:rsidRPr="00CA3EAF">
        <w:rPr>
          <w:spacing w:val="-2"/>
          <w:sz w:val="24"/>
          <w:szCs w:val="24"/>
        </w:rPr>
        <w:t xml:space="preserve">açılan </w:t>
      </w:r>
      <w:r w:rsidR="00ED1261" w:rsidRPr="00CA3EAF">
        <w:rPr>
          <w:spacing w:val="-2"/>
          <w:sz w:val="24"/>
          <w:szCs w:val="24"/>
        </w:rPr>
        <w:t>dersin</w:t>
      </w:r>
      <w:r w:rsidR="00E92EC1" w:rsidRPr="00CA3EAF">
        <w:rPr>
          <w:spacing w:val="-2"/>
          <w:sz w:val="24"/>
          <w:szCs w:val="24"/>
        </w:rPr>
        <w:t xml:space="preserve"> öğrenciler tarafından seçilmesini teşvik etmek</w:t>
      </w:r>
      <w:r w:rsidR="00C11722" w:rsidRPr="00CA3EAF">
        <w:rPr>
          <w:spacing w:val="-2"/>
          <w:sz w:val="24"/>
          <w:szCs w:val="24"/>
        </w:rPr>
        <w:t>,</w:t>
      </w:r>
    </w:p>
    <w:p w14:paraId="0869EB38" w14:textId="5E6003F9" w:rsidR="00C11722" w:rsidRPr="00CA3EAF" w:rsidRDefault="003C4F55" w:rsidP="00BB309A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 xml:space="preserve">j) </w:t>
      </w:r>
      <w:r w:rsidR="00C11722" w:rsidRPr="00CA3EAF">
        <w:rPr>
          <w:spacing w:val="-2"/>
          <w:sz w:val="24"/>
          <w:szCs w:val="24"/>
        </w:rPr>
        <w:t xml:space="preserve">Bağımlılıkla mücadeleye yönelik uygulama alanlarında istihdam edilecek çalışanların ve gönüllülerin </w:t>
      </w:r>
      <w:r w:rsidR="000B03D7" w:rsidRPr="00CA3EAF">
        <w:rPr>
          <w:spacing w:val="-2"/>
          <w:sz w:val="24"/>
          <w:szCs w:val="24"/>
        </w:rPr>
        <w:t>yetiştirilmesini desteklemek,</w:t>
      </w:r>
    </w:p>
    <w:p w14:paraId="6B95A7BA" w14:textId="24856018" w:rsidR="00457859" w:rsidRPr="00CA3EAF" w:rsidRDefault="003C4F55" w:rsidP="00BB309A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 xml:space="preserve">k) </w:t>
      </w:r>
      <w:r w:rsidR="000B03D7" w:rsidRPr="00CA3EAF">
        <w:rPr>
          <w:spacing w:val="-2"/>
          <w:sz w:val="24"/>
          <w:szCs w:val="24"/>
        </w:rPr>
        <w:t xml:space="preserve">Bağımlılığı önlemeye yönelik çalışmalarda yer </w:t>
      </w:r>
      <w:r w:rsidR="002004C9" w:rsidRPr="00CA3EAF">
        <w:rPr>
          <w:spacing w:val="-2"/>
          <w:sz w:val="24"/>
          <w:szCs w:val="24"/>
        </w:rPr>
        <w:t>alacak üniversite personelini</w:t>
      </w:r>
      <w:r w:rsidR="000B03D7" w:rsidRPr="00CA3EAF">
        <w:rPr>
          <w:spacing w:val="-2"/>
          <w:sz w:val="24"/>
          <w:szCs w:val="24"/>
        </w:rPr>
        <w:t xml:space="preserve"> ve öğren</w:t>
      </w:r>
      <w:r w:rsidR="002004C9" w:rsidRPr="00CA3EAF">
        <w:rPr>
          <w:spacing w:val="-2"/>
          <w:sz w:val="24"/>
          <w:szCs w:val="24"/>
        </w:rPr>
        <w:t>cilerini içeren gönüllü ekipler il</w:t>
      </w:r>
      <w:r w:rsidR="000B03D7" w:rsidRPr="00CA3EAF">
        <w:rPr>
          <w:spacing w:val="-2"/>
          <w:sz w:val="24"/>
          <w:szCs w:val="24"/>
        </w:rPr>
        <w:t>e destek grupları oluşturmak</w:t>
      </w:r>
      <w:r w:rsidR="002004C9" w:rsidRPr="00CA3EAF">
        <w:rPr>
          <w:spacing w:val="-2"/>
          <w:sz w:val="24"/>
          <w:szCs w:val="24"/>
        </w:rPr>
        <w:t>tır</w:t>
      </w:r>
      <w:r w:rsidR="000B03D7" w:rsidRPr="00CA3EAF">
        <w:rPr>
          <w:spacing w:val="-2"/>
          <w:sz w:val="24"/>
          <w:szCs w:val="24"/>
        </w:rPr>
        <w:t>.</w:t>
      </w:r>
    </w:p>
    <w:p w14:paraId="57B3F05E" w14:textId="77777777" w:rsidR="00554DA7" w:rsidRPr="00CA3EAF" w:rsidRDefault="00E11101" w:rsidP="000C0CF2">
      <w:pPr>
        <w:pStyle w:val="Balk1"/>
        <w:spacing w:before="400" w:after="120" w:line="300" w:lineRule="auto"/>
        <w:ind w:left="0"/>
        <w:jc w:val="center"/>
        <w:rPr>
          <w:color w:val="000000" w:themeColor="text1"/>
          <w:sz w:val="24"/>
          <w:szCs w:val="24"/>
        </w:rPr>
      </w:pPr>
      <w:r w:rsidRPr="00CA3EAF">
        <w:rPr>
          <w:color w:val="000000" w:themeColor="text1"/>
          <w:sz w:val="24"/>
          <w:szCs w:val="24"/>
        </w:rPr>
        <w:t>ÜÇÜNCÜ BÖLÜM</w:t>
      </w:r>
    </w:p>
    <w:p w14:paraId="2D660501" w14:textId="77777777" w:rsidR="000C443A" w:rsidRPr="00CA3EAF" w:rsidRDefault="000C443A" w:rsidP="000C443A">
      <w:pPr>
        <w:pStyle w:val="Balk1"/>
        <w:spacing w:before="60" w:after="60" w:line="300" w:lineRule="auto"/>
        <w:ind w:left="0"/>
        <w:jc w:val="center"/>
        <w:rPr>
          <w:color w:val="000000" w:themeColor="text1"/>
          <w:sz w:val="24"/>
          <w:szCs w:val="24"/>
        </w:rPr>
      </w:pPr>
      <w:r w:rsidRPr="00CA3EAF">
        <w:rPr>
          <w:color w:val="000000" w:themeColor="text1"/>
          <w:sz w:val="24"/>
          <w:szCs w:val="24"/>
        </w:rPr>
        <w:t xml:space="preserve">Koordinatörlüğün Yapısı, Görev, Yetki ve Sorumlulukları </w:t>
      </w:r>
    </w:p>
    <w:p w14:paraId="3E2E81F8" w14:textId="3E6B7F90" w:rsidR="00390A1B" w:rsidRPr="00CA3EAF" w:rsidRDefault="00782C4A" w:rsidP="00390A1B">
      <w:pPr>
        <w:keepNext/>
        <w:keepLines/>
        <w:widowControl/>
        <w:autoSpaceDE/>
        <w:autoSpaceDN/>
        <w:spacing w:before="160" w:after="80" w:line="276" w:lineRule="auto"/>
        <w:ind w:left="567"/>
        <w:jc w:val="both"/>
        <w:outlineLvl w:val="1"/>
        <w:rPr>
          <w:rFonts w:eastAsiaTheme="majorEastAsia"/>
          <w:b/>
          <w:bCs/>
          <w:sz w:val="24"/>
          <w:szCs w:val="24"/>
        </w:rPr>
      </w:pPr>
      <w:r w:rsidRPr="00CA3EAF">
        <w:rPr>
          <w:rFonts w:eastAsiaTheme="majorEastAsia"/>
          <w:b/>
          <w:bCs/>
          <w:sz w:val="24"/>
          <w:szCs w:val="24"/>
        </w:rPr>
        <w:t>Koordinatörlüğün</w:t>
      </w:r>
      <w:r w:rsidR="00390A1B" w:rsidRPr="00CA3EAF">
        <w:rPr>
          <w:rFonts w:eastAsiaTheme="majorEastAsia"/>
          <w:b/>
          <w:bCs/>
          <w:sz w:val="24"/>
          <w:szCs w:val="24"/>
        </w:rPr>
        <w:t xml:space="preserve"> </w:t>
      </w:r>
      <w:r w:rsidR="00A60347">
        <w:rPr>
          <w:rFonts w:eastAsiaTheme="majorEastAsia"/>
          <w:b/>
          <w:bCs/>
          <w:sz w:val="24"/>
          <w:szCs w:val="24"/>
        </w:rPr>
        <w:t>y</w:t>
      </w:r>
      <w:r w:rsidR="00390A1B" w:rsidRPr="00CA3EAF">
        <w:rPr>
          <w:rFonts w:eastAsiaTheme="majorEastAsia"/>
          <w:b/>
          <w:bCs/>
          <w:sz w:val="24"/>
          <w:szCs w:val="24"/>
        </w:rPr>
        <w:t>apı</w:t>
      </w:r>
      <w:r w:rsidRPr="00CA3EAF">
        <w:rPr>
          <w:rFonts w:eastAsiaTheme="majorEastAsia"/>
          <w:b/>
          <w:bCs/>
          <w:sz w:val="24"/>
          <w:szCs w:val="24"/>
        </w:rPr>
        <w:t>sı</w:t>
      </w:r>
    </w:p>
    <w:p w14:paraId="1A01EF16" w14:textId="1961B221" w:rsidR="00782C4A" w:rsidRPr="00CA3EAF" w:rsidRDefault="00E86B05" w:rsidP="0003418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b/>
          <w:sz w:val="24"/>
          <w:szCs w:val="24"/>
        </w:rPr>
        <w:t>MADDE</w:t>
      </w:r>
      <w:r w:rsidRPr="00CA3EAF">
        <w:rPr>
          <w:b/>
          <w:spacing w:val="-10"/>
          <w:sz w:val="24"/>
          <w:szCs w:val="24"/>
        </w:rPr>
        <w:t xml:space="preserve"> </w:t>
      </w:r>
      <w:r w:rsidRPr="00CA3EAF">
        <w:rPr>
          <w:b/>
          <w:sz w:val="24"/>
          <w:szCs w:val="24"/>
        </w:rPr>
        <w:t>7</w:t>
      </w:r>
      <w:r w:rsidRPr="00CA3EAF">
        <w:rPr>
          <w:b/>
          <w:bCs/>
          <w:sz w:val="24"/>
          <w:szCs w:val="24"/>
        </w:rPr>
        <w:t xml:space="preserve"> –</w:t>
      </w:r>
      <w:r w:rsidR="00782C4A" w:rsidRPr="00CA3EAF">
        <w:rPr>
          <w:sz w:val="24"/>
          <w:szCs w:val="24"/>
        </w:rPr>
        <w:t xml:space="preserve"> </w:t>
      </w:r>
      <w:r w:rsidR="00782C4A" w:rsidRPr="00CA3EAF">
        <w:rPr>
          <w:spacing w:val="-2"/>
          <w:sz w:val="24"/>
          <w:szCs w:val="24"/>
        </w:rPr>
        <w:t>(1) Koordinatörlük; Koordinatör, Koordinatör Yardımcısı ve Koordinatörlüğün çalışmalarına yardım etmek üzere görevlendirilen komisyon üyelerinden oluşur.</w:t>
      </w:r>
    </w:p>
    <w:p w14:paraId="573DF023" w14:textId="334BD441" w:rsidR="00782C4A" w:rsidRPr="00CA3EAF" w:rsidRDefault="00782C4A" w:rsidP="0003418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 xml:space="preserve">(2) Koordinatör, Üniversite öğretim üyeleri arasından Rektör tarafından üç yıl süreyle görevlendirilir. Süresi dolan Koordinatör aynı usulle yeniden görevlendirilebilir. Koordinatör, </w:t>
      </w:r>
      <w:r w:rsidR="00A60347">
        <w:rPr>
          <w:spacing w:val="-2"/>
          <w:sz w:val="24"/>
          <w:szCs w:val="24"/>
        </w:rPr>
        <w:t>K</w:t>
      </w:r>
      <w:r w:rsidRPr="00CA3EAF">
        <w:rPr>
          <w:spacing w:val="-2"/>
          <w:sz w:val="24"/>
          <w:szCs w:val="24"/>
        </w:rPr>
        <w:t>oordinatörlüğün çalışmalarının düzenli olarak yürütülmesi ile geliştirilmesi hususunda Koordinatörlükten sorumlu ilgili Rektör Yardımcısı ve Rektör’e karşı sorumludur.</w:t>
      </w:r>
    </w:p>
    <w:p w14:paraId="7E32640D" w14:textId="77777777" w:rsidR="00782C4A" w:rsidRPr="00CA3EAF" w:rsidRDefault="00782C4A" w:rsidP="0003418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(3) Koordinatör, çalışmalarında kendisine yardımcı olmak üzere Üniversitenin kadrolu öğretim elemanları arasından en fazla iki kişiyi Koordinatör Yardımcısı olarak üç yıllık süre ile görevlendirilmek üzere Rektör onayına sunar.</w:t>
      </w:r>
    </w:p>
    <w:p w14:paraId="6E3531CB" w14:textId="77777777" w:rsidR="00782C4A" w:rsidRPr="00CA3EAF" w:rsidRDefault="00782C4A" w:rsidP="0003418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 xml:space="preserve">(4) Görev süresi biten Koordinatör Yardımcıları aynı usuller ile tekrar görevlendirilebilir. </w:t>
      </w:r>
    </w:p>
    <w:p w14:paraId="09C42851" w14:textId="77777777" w:rsidR="00782C4A" w:rsidRPr="00CA3EAF" w:rsidRDefault="00782C4A" w:rsidP="0003418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 xml:space="preserve">(5) Koordinatörün görevi sona erdiğinde Koordinatör Yardımcılarının görevi de sona erer. </w:t>
      </w:r>
    </w:p>
    <w:p w14:paraId="67546468" w14:textId="454B70BC" w:rsidR="00E86B05" w:rsidRPr="00CA3EAF" w:rsidRDefault="00782C4A" w:rsidP="00782C4A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(6) Koordinatörün görevi başında bulunmadığı zamanlarda yardımcılarından birisi vekâlet eder.</w:t>
      </w:r>
    </w:p>
    <w:p w14:paraId="5C0C86BB" w14:textId="40126D3B" w:rsidR="000C443A" w:rsidRPr="00CA3EAF" w:rsidRDefault="000C443A" w:rsidP="000C443A">
      <w:pPr>
        <w:pStyle w:val="Balk2"/>
        <w:spacing w:before="160" w:after="80" w:line="276" w:lineRule="auto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3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Koordinatörün </w:t>
      </w:r>
      <w:r w:rsidR="00A603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</w:t>
      </w:r>
      <w:r w:rsidRPr="00CA3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örev, </w:t>
      </w:r>
      <w:r w:rsidR="00A603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</w:t>
      </w:r>
      <w:r w:rsidRPr="00CA3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etki ve </w:t>
      </w:r>
      <w:r w:rsidR="00A603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CA3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orumlulukları</w:t>
      </w:r>
    </w:p>
    <w:p w14:paraId="67999005" w14:textId="77777777" w:rsidR="000C443A" w:rsidRPr="00CA3EAF" w:rsidRDefault="000C443A" w:rsidP="0003418B">
      <w:pPr>
        <w:widowControl/>
        <w:autoSpaceDE/>
        <w:autoSpaceDN/>
        <w:spacing w:after="80" w:line="300" w:lineRule="auto"/>
        <w:ind w:firstLine="567"/>
        <w:jc w:val="both"/>
        <w:rPr>
          <w:sz w:val="24"/>
          <w:szCs w:val="24"/>
        </w:rPr>
      </w:pPr>
      <w:r w:rsidRPr="00CA3EAF">
        <w:rPr>
          <w:b/>
          <w:sz w:val="24"/>
          <w:szCs w:val="24"/>
        </w:rPr>
        <w:t xml:space="preserve">MADDE 8- </w:t>
      </w:r>
      <w:r w:rsidRPr="00CA3EAF">
        <w:rPr>
          <w:sz w:val="24"/>
          <w:szCs w:val="24"/>
        </w:rPr>
        <w:t xml:space="preserve">(1) </w:t>
      </w:r>
      <w:r w:rsidRPr="00CA3EAF">
        <w:rPr>
          <w:spacing w:val="-2"/>
          <w:sz w:val="24"/>
          <w:szCs w:val="24"/>
        </w:rPr>
        <w:t>Koordinatörün</w:t>
      </w:r>
      <w:r w:rsidRPr="00CA3EAF">
        <w:rPr>
          <w:sz w:val="24"/>
          <w:szCs w:val="24"/>
        </w:rPr>
        <w:t xml:space="preserve"> görev, yetki ve sorumlulukları:</w:t>
      </w:r>
    </w:p>
    <w:p w14:paraId="0936F2BA" w14:textId="77777777" w:rsidR="000C443A" w:rsidRPr="00CA3EAF" w:rsidRDefault="000C443A" w:rsidP="0003418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a) Koordinatörlüğü temsil etmek,</w:t>
      </w:r>
    </w:p>
    <w:p w14:paraId="1C0A740F" w14:textId="3D2592E4" w:rsidR="000C443A" w:rsidRPr="00CA3EAF" w:rsidRDefault="000C443A" w:rsidP="0003418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b) Koordinatörlü</w:t>
      </w:r>
      <w:r w:rsidR="00AE20FB" w:rsidRPr="00CA3EAF">
        <w:rPr>
          <w:spacing w:val="-2"/>
          <w:sz w:val="24"/>
          <w:szCs w:val="24"/>
        </w:rPr>
        <w:t>k ve Komisyon ile Üniversitenin b</w:t>
      </w:r>
      <w:r w:rsidRPr="00CA3EAF">
        <w:rPr>
          <w:spacing w:val="-2"/>
          <w:sz w:val="24"/>
          <w:szCs w:val="24"/>
        </w:rPr>
        <w:t>irimleri arasında koordinasyonu sağlamak,</w:t>
      </w:r>
    </w:p>
    <w:p w14:paraId="5813168D" w14:textId="77777777" w:rsidR="000C443A" w:rsidRPr="00CA3EAF" w:rsidRDefault="000C443A" w:rsidP="0003418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c) Koordinatörlüğün çalışma alanları ile ilgili çalışma programı hazırlamak ve yürütmek,</w:t>
      </w:r>
    </w:p>
    <w:p w14:paraId="6F54F46A" w14:textId="77777777" w:rsidR="000C443A" w:rsidRPr="00CA3EAF" w:rsidRDefault="000C443A" w:rsidP="0003418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ç) Koordinatörlüğün yıllık faaliyet raporunu Rektör’e sunmak,</w:t>
      </w:r>
    </w:p>
    <w:p w14:paraId="29317481" w14:textId="77777777" w:rsidR="000C443A" w:rsidRPr="00CA3EAF" w:rsidRDefault="000C443A" w:rsidP="0003418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d) Komisyon gündemini oluşturmak ve alınan kararları uygulamak,</w:t>
      </w:r>
    </w:p>
    <w:p w14:paraId="211F2C58" w14:textId="33587046" w:rsidR="000C443A" w:rsidRPr="00CA3EAF" w:rsidRDefault="000C443A" w:rsidP="0003418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e) Görev alanı ile ilgili mevzuat değişikliklerini takip etmek,</w:t>
      </w:r>
    </w:p>
    <w:p w14:paraId="43F4EBE2" w14:textId="5C454C0D" w:rsidR="000C443A" w:rsidRPr="00CA3EAF" w:rsidRDefault="00AE20FB" w:rsidP="0003418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f</w:t>
      </w:r>
      <w:r w:rsidR="000C443A" w:rsidRPr="00CA3EAF">
        <w:rPr>
          <w:spacing w:val="-2"/>
          <w:sz w:val="24"/>
          <w:szCs w:val="24"/>
        </w:rPr>
        <w:t xml:space="preserve">) Görev alanı ile ilgili </w:t>
      </w:r>
      <w:r w:rsidRPr="00CA3EAF">
        <w:rPr>
          <w:spacing w:val="-2"/>
          <w:sz w:val="24"/>
          <w:szCs w:val="24"/>
        </w:rPr>
        <w:t>gelişmeleri takip etmek</w:t>
      </w:r>
      <w:r w:rsidR="000C443A" w:rsidRPr="00CA3EAF">
        <w:rPr>
          <w:spacing w:val="-2"/>
          <w:sz w:val="24"/>
          <w:szCs w:val="24"/>
        </w:rPr>
        <w:t xml:space="preserve"> ve </w:t>
      </w:r>
      <w:r w:rsidR="0039464D" w:rsidRPr="00CA3EAF">
        <w:rPr>
          <w:spacing w:val="-2"/>
          <w:sz w:val="24"/>
          <w:szCs w:val="24"/>
        </w:rPr>
        <w:t>gerekli çalışmaları yapmak,</w:t>
      </w:r>
    </w:p>
    <w:p w14:paraId="5ECF68D9" w14:textId="39DECD6B" w:rsidR="0039464D" w:rsidRPr="00CA3EAF" w:rsidRDefault="0039464D" w:rsidP="0003418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g)</w:t>
      </w:r>
      <w:r w:rsidR="004A40B8" w:rsidRPr="00CA3EAF">
        <w:rPr>
          <w:spacing w:val="-2"/>
          <w:sz w:val="24"/>
          <w:szCs w:val="24"/>
        </w:rPr>
        <w:t xml:space="preserve"> F</w:t>
      </w:r>
      <w:r w:rsidR="00D944DC" w:rsidRPr="00CA3EAF">
        <w:rPr>
          <w:spacing w:val="-2"/>
          <w:sz w:val="24"/>
          <w:szCs w:val="24"/>
        </w:rPr>
        <w:t>ikir ve önerilerini almak</w:t>
      </w:r>
      <w:r w:rsidRPr="00CA3EAF">
        <w:rPr>
          <w:spacing w:val="-2"/>
          <w:sz w:val="24"/>
          <w:szCs w:val="24"/>
        </w:rPr>
        <w:t xml:space="preserve"> üzere</w:t>
      </w:r>
      <w:r w:rsidR="004A40B8" w:rsidRPr="00CA3EAF">
        <w:rPr>
          <w:spacing w:val="-2"/>
          <w:sz w:val="24"/>
          <w:szCs w:val="24"/>
        </w:rPr>
        <w:t xml:space="preserve"> bağımlılıkla mücadele kapsamında çalışmaya istekli olan öğrencileri</w:t>
      </w:r>
      <w:r w:rsidRPr="00CA3EAF">
        <w:rPr>
          <w:spacing w:val="-2"/>
          <w:sz w:val="24"/>
          <w:szCs w:val="24"/>
        </w:rPr>
        <w:t xml:space="preserve"> </w:t>
      </w:r>
      <w:r w:rsidR="00A60347">
        <w:rPr>
          <w:spacing w:val="-2"/>
          <w:sz w:val="24"/>
          <w:szCs w:val="24"/>
        </w:rPr>
        <w:t>K</w:t>
      </w:r>
      <w:r w:rsidRPr="00CA3EAF">
        <w:rPr>
          <w:spacing w:val="-2"/>
          <w:sz w:val="24"/>
          <w:szCs w:val="24"/>
        </w:rPr>
        <w:t>omisyon</w:t>
      </w:r>
      <w:r w:rsidR="009E0C2F" w:rsidRPr="00CA3EAF">
        <w:rPr>
          <w:spacing w:val="-2"/>
          <w:sz w:val="24"/>
          <w:szCs w:val="24"/>
        </w:rPr>
        <w:t xml:space="preserve"> toplantılarına davet etmektir.</w:t>
      </w:r>
    </w:p>
    <w:p w14:paraId="260A149F" w14:textId="7FF04A38" w:rsidR="000C443A" w:rsidRPr="00CA3EAF" w:rsidRDefault="000C443A" w:rsidP="000C443A">
      <w:pPr>
        <w:pStyle w:val="Balk2"/>
        <w:spacing w:before="160" w:after="80" w:line="276" w:lineRule="auto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3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Koordinatör </w:t>
      </w:r>
      <w:r w:rsidR="00A603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</w:t>
      </w:r>
      <w:r w:rsidRPr="00CA3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ardımcısının </w:t>
      </w:r>
      <w:r w:rsidR="00A603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</w:t>
      </w:r>
      <w:r w:rsidRPr="00CA3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örev, </w:t>
      </w:r>
      <w:r w:rsidR="00A603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</w:t>
      </w:r>
      <w:r w:rsidRPr="00CA3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etki ve </w:t>
      </w:r>
      <w:r w:rsidR="00A603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CA3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orumlulukları</w:t>
      </w:r>
    </w:p>
    <w:p w14:paraId="6BC5D13B" w14:textId="77777777" w:rsidR="000C443A" w:rsidRPr="00CA3EAF" w:rsidRDefault="000C443A" w:rsidP="0003418B">
      <w:pPr>
        <w:widowControl/>
        <w:autoSpaceDE/>
        <w:autoSpaceDN/>
        <w:spacing w:after="80" w:line="300" w:lineRule="auto"/>
        <w:ind w:firstLine="567"/>
        <w:jc w:val="both"/>
        <w:rPr>
          <w:sz w:val="24"/>
          <w:szCs w:val="24"/>
        </w:rPr>
      </w:pPr>
      <w:r w:rsidRPr="00CA3EAF">
        <w:rPr>
          <w:b/>
          <w:sz w:val="24"/>
          <w:szCs w:val="24"/>
        </w:rPr>
        <w:t xml:space="preserve">MADDE 9- </w:t>
      </w:r>
      <w:r w:rsidRPr="00CA3EAF">
        <w:rPr>
          <w:spacing w:val="-2"/>
          <w:sz w:val="24"/>
          <w:szCs w:val="24"/>
        </w:rPr>
        <w:t>(1) Koordinatör Yardımcısının görev, yetki ve sorumlulukları:</w:t>
      </w:r>
    </w:p>
    <w:p w14:paraId="1EF8AA7D" w14:textId="77777777" w:rsidR="000C443A" w:rsidRPr="00CA3EAF" w:rsidRDefault="000C443A" w:rsidP="003C4F55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a) Koordinatör tarafından verilen görevleri yapmak,</w:t>
      </w:r>
    </w:p>
    <w:p w14:paraId="44B1402C" w14:textId="77777777" w:rsidR="000C443A" w:rsidRPr="00CA3EAF" w:rsidRDefault="000C443A" w:rsidP="003C4F55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b) Koordinatör tarafından gerçekleştirilen etkinliklerin yürütülmesine katkıda bulunmak,</w:t>
      </w:r>
    </w:p>
    <w:p w14:paraId="5EF7ABC1" w14:textId="77777777" w:rsidR="000C443A" w:rsidRPr="00CA3EAF" w:rsidRDefault="000C443A" w:rsidP="003C4F55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c) Koordinatör olmadığı zamanlarda Koordinatörlüğe vekâlet etmek,</w:t>
      </w:r>
    </w:p>
    <w:p w14:paraId="5E84E7CC" w14:textId="77777777" w:rsidR="000C443A" w:rsidRPr="00CA3EAF" w:rsidRDefault="000C443A" w:rsidP="003C4F55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ç) Koordinatörün vereceği diğer görevleri yapmaktır.</w:t>
      </w:r>
    </w:p>
    <w:p w14:paraId="651B1BF6" w14:textId="625EB17E" w:rsidR="000C443A" w:rsidRPr="00CA3EAF" w:rsidRDefault="000C443A" w:rsidP="003C4F55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d) Koordinatör Yardımcıları Koordinatöre karşı sorumludur.</w:t>
      </w:r>
    </w:p>
    <w:p w14:paraId="685BF63E" w14:textId="77777777" w:rsidR="009D2A0B" w:rsidRPr="00CA3EAF" w:rsidRDefault="009D2A0B" w:rsidP="009D2A0B">
      <w:pPr>
        <w:pStyle w:val="Balk1"/>
        <w:spacing w:before="400" w:after="120" w:line="300" w:lineRule="auto"/>
        <w:ind w:left="0"/>
        <w:jc w:val="center"/>
        <w:rPr>
          <w:color w:val="000000" w:themeColor="text1"/>
          <w:sz w:val="24"/>
          <w:szCs w:val="24"/>
        </w:rPr>
      </w:pPr>
      <w:r w:rsidRPr="00CA3EAF">
        <w:rPr>
          <w:color w:val="000000" w:themeColor="text1"/>
          <w:sz w:val="24"/>
          <w:szCs w:val="24"/>
        </w:rPr>
        <w:t>DÖRDÜNCÜ BÖLÜM</w:t>
      </w:r>
    </w:p>
    <w:p w14:paraId="2B02965F" w14:textId="4865E2E8" w:rsidR="009D2A0B" w:rsidRPr="00CA3EAF" w:rsidRDefault="009D2A0B" w:rsidP="009D2A0B">
      <w:pPr>
        <w:pStyle w:val="Balk1"/>
        <w:spacing w:before="60" w:after="60" w:line="300" w:lineRule="auto"/>
        <w:ind w:left="0"/>
        <w:jc w:val="center"/>
        <w:rPr>
          <w:color w:val="000000" w:themeColor="text1"/>
          <w:sz w:val="24"/>
          <w:szCs w:val="24"/>
        </w:rPr>
      </w:pPr>
      <w:r w:rsidRPr="00CA3EAF">
        <w:rPr>
          <w:color w:val="000000" w:themeColor="text1"/>
          <w:sz w:val="24"/>
          <w:szCs w:val="24"/>
        </w:rPr>
        <w:t>Komisyonun</w:t>
      </w:r>
      <w:r w:rsidR="00A642C7" w:rsidRPr="00CA3EAF">
        <w:rPr>
          <w:color w:val="000000" w:themeColor="text1"/>
          <w:sz w:val="24"/>
          <w:szCs w:val="24"/>
        </w:rPr>
        <w:t xml:space="preserve"> Yapısı, İşleyişi</w:t>
      </w:r>
      <w:r w:rsidRPr="00CA3EAF">
        <w:rPr>
          <w:color w:val="000000" w:themeColor="text1"/>
          <w:sz w:val="24"/>
          <w:szCs w:val="24"/>
        </w:rPr>
        <w:t xml:space="preserve"> ve Görevleri</w:t>
      </w:r>
    </w:p>
    <w:p w14:paraId="1D4F78EE" w14:textId="0A206F48" w:rsidR="009D2A0B" w:rsidRPr="00CA3EAF" w:rsidRDefault="009D2A0B" w:rsidP="009D2A0B">
      <w:pPr>
        <w:pStyle w:val="Balk2"/>
        <w:spacing w:before="160" w:after="80" w:line="276" w:lineRule="auto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3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Komisyonun </w:t>
      </w:r>
      <w:r w:rsidR="00495B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</w:t>
      </w:r>
      <w:r w:rsidR="0039464D" w:rsidRPr="00CA3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apısı</w:t>
      </w:r>
    </w:p>
    <w:p w14:paraId="0CDF01B4" w14:textId="3339C60E" w:rsidR="009D2A0B" w:rsidRPr="00CA3EAF" w:rsidRDefault="009D2A0B" w:rsidP="0003418B">
      <w:pPr>
        <w:widowControl/>
        <w:autoSpaceDE/>
        <w:autoSpaceDN/>
        <w:spacing w:after="80" w:line="300" w:lineRule="auto"/>
        <w:ind w:firstLine="567"/>
        <w:jc w:val="both"/>
        <w:rPr>
          <w:sz w:val="24"/>
          <w:szCs w:val="24"/>
        </w:rPr>
      </w:pPr>
      <w:r w:rsidRPr="00CA3EAF">
        <w:rPr>
          <w:b/>
          <w:sz w:val="24"/>
          <w:szCs w:val="24"/>
        </w:rPr>
        <w:t xml:space="preserve">MADDE 10- </w:t>
      </w:r>
      <w:r w:rsidR="00AE20FB" w:rsidRPr="00CA3EAF">
        <w:rPr>
          <w:spacing w:val="-2"/>
          <w:sz w:val="24"/>
          <w:szCs w:val="24"/>
        </w:rPr>
        <w:t>(1) Komisyon,</w:t>
      </w:r>
      <w:r w:rsidRPr="00CA3EAF">
        <w:rPr>
          <w:spacing w:val="-2"/>
          <w:sz w:val="24"/>
          <w:szCs w:val="24"/>
        </w:rPr>
        <w:t xml:space="preserve"> Koordinatör başkanl</w:t>
      </w:r>
      <w:r w:rsidR="00145FCC" w:rsidRPr="00CA3EAF">
        <w:rPr>
          <w:spacing w:val="-2"/>
          <w:sz w:val="24"/>
          <w:szCs w:val="24"/>
        </w:rPr>
        <w:t>ı</w:t>
      </w:r>
      <w:r w:rsidR="00AE20FB" w:rsidRPr="00CA3EAF">
        <w:rPr>
          <w:spacing w:val="-2"/>
          <w:sz w:val="24"/>
          <w:szCs w:val="24"/>
        </w:rPr>
        <w:t>ğında Koordinatör Yardımcısı dâhil olmak üzere</w:t>
      </w:r>
      <w:r w:rsidR="00145FCC" w:rsidRPr="00CA3EAF">
        <w:rPr>
          <w:spacing w:val="-2"/>
          <w:sz w:val="24"/>
          <w:szCs w:val="24"/>
        </w:rPr>
        <w:t xml:space="preserve"> akademik veya idari personel arasından Rektör tarafından görevlendirilen</w:t>
      </w:r>
      <w:r w:rsidR="00AE20FB" w:rsidRPr="00CA3EAF">
        <w:rPr>
          <w:spacing w:val="-2"/>
          <w:sz w:val="24"/>
          <w:szCs w:val="24"/>
        </w:rPr>
        <w:t xml:space="preserve"> en fazla </w:t>
      </w:r>
      <w:r w:rsidR="00145FCC" w:rsidRPr="00CA3EAF">
        <w:rPr>
          <w:spacing w:val="-2"/>
          <w:sz w:val="24"/>
          <w:szCs w:val="24"/>
        </w:rPr>
        <w:t>yed</w:t>
      </w:r>
      <w:r w:rsidR="00AE20FB" w:rsidRPr="00CA3EAF">
        <w:rPr>
          <w:spacing w:val="-2"/>
          <w:sz w:val="24"/>
          <w:szCs w:val="24"/>
        </w:rPr>
        <w:t>i üyeden oluşur.</w:t>
      </w:r>
      <w:r w:rsidR="00145FCC" w:rsidRPr="00CA3EAF">
        <w:rPr>
          <w:spacing w:val="-2"/>
          <w:sz w:val="24"/>
          <w:szCs w:val="24"/>
        </w:rPr>
        <w:t xml:space="preserve"> </w:t>
      </w:r>
      <w:r w:rsidRPr="00CA3EAF">
        <w:rPr>
          <w:spacing w:val="-2"/>
          <w:sz w:val="24"/>
          <w:szCs w:val="24"/>
        </w:rPr>
        <w:t xml:space="preserve"> Görevlendirilen üyelerin görev süresi üç yıldır. Süresi b</w:t>
      </w:r>
      <w:r w:rsidR="003009FD" w:rsidRPr="00CA3EAF">
        <w:rPr>
          <w:spacing w:val="-2"/>
          <w:sz w:val="24"/>
          <w:szCs w:val="24"/>
        </w:rPr>
        <w:t>iten üyeler yeniden görevlendirilebilir.</w:t>
      </w:r>
    </w:p>
    <w:p w14:paraId="40E997B6" w14:textId="248EEC10" w:rsidR="0039464D" w:rsidRPr="00CA3EAF" w:rsidRDefault="0039464D" w:rsidP="0039464D">
      <w:pPr>
        <w:pStyle w:val="Balk2"/>
        <w:spacing w:before="160" w:after="80" w:line="276" w:lineRule="auto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3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Komisyonun </w:t>
      </w:r>
      <w:r w:rsidR="00495B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CA3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şleyişi</w:t>
      </w:r>
    </w:p>
    <w:p w14:paraId="09CA099A" w14:textId="13926730" w:rsidR="00A642C7" w:rsidRPr="00CA3EAF" w:rsidRDefault="0039464D" w:rsidP="0003418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b/>
          <w:sz w:val="24"/>
          <w:szCs w:val="24"/>
        </w:rPr>
        <w:t>MADDE 11-</w:t>
      </w:r>
      <w:r w:rsidRPr="00CA3EAF">
        <w:rPr>
          <w:sz w:val="24"/>
          <w:szCs w:val="24"/>
        </w:rPr>
        <w:t xml:space="preserve"> (</w:t>
      </w:r>
      <w:r w:rsidRPr="00CA3EAF">
        <w:rPr>
          <w:spacing w:val="-2"/>
          <w:sz w:val="24"/>
          <w:szCs w:val="24"/>
        </w:rPr>
        <w:t>1</w:t>
      </w:r>
      <w:r w:rsidR="00A642C7" w:rsidRPr="00CA3EAF">
        <w:rPr>
          <w:spacing w:val="-2"/>
          <w:sz w:val="24"/>
          <w:szCs w:val="24"/>
        </w:rPr>
        <w:t xml:space="preserve">) Komisyon, yılda en az iki kez Komisyon Başkanı tarafından salt çoğunlukla toplanır. Gerektiğinde Rektör ya da ilgili Rektör Yardımcısının çağrısı ile toplanabilir. </w:t>
      </w:r>
    </w:p>
    <w:p w14:paraId="26DF152E" w14:textId="5E7C9C3D" w:rsidR="00A642C7" w:rsidRPr="00CA3EAF" w:rsidRDefault="0039464D" w:rsidP="00A642C7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(2</w:t>
      </w:r>
      <w:r w:rsidR="00A642C7" w:rsidRPr="00CA3EAF">
        <w:rPr>
          <w:spacing w:val="-2"/>
          <w:sz w:val="24"/>
          <w:szCs w:val="24"/>
        </w:rPr>
        <w:t>) Komisyon Başkanının olmadığı durumlarda başkanın görevlerini yerine getirecek bir üye, başkan yardımcısı olarak seçilir.</w:t>
      </w:r>
    </w:p>
    <w:p w14:paraId="2A108F3D" w14:textId="11531444" w:rsidR="00A642C7" w:rsidRPr="00CA3EAF" w:rsidRDefault="0039464D" w:rsidP="0003418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(3</w:t>
      </w:r>
      <w:r w:rsidR="00A642C7" w:rsidRPr="00CA3EAF">
        <w:rPr>
          <w:spacing w:val="-2"/>
          <w:sz w:val="24"/>
          <w:szCs w:val="24"/>
        </w:rPr>
        <w:t>) Kararlar toplantıya katılanların salt çoğunlu</w:t>
      </w:r>
      <w:r w:rsidRPr="00CA3EAF">
        <w:rPr>
          <w:spacing w:val="-2"/>
          <w:sz w:val="24"/>
          <w:szCs w:val="24"/>
        </w:rPr>
        <w:t>ğu</w:t>
      </w:r>
      <w:r w:rsidR="00A642C7" w:rsidRPr="00CA3EAF">
        <w:rPr>
          <w:spacing w:val="-2"/>
          <w:sz w:val="24"/>
          <w:szCs w:val="24"/>
        </w:rPr>
        <w:t xml:space="preserve"> ile alınır. Oyların eşitliği durumunda Komisyon Başkanının kullandığı oy yönünde </w:t>
      </w:r>
      <w:r w:rsidRPr="00CA3EAF">
        <w:rPr>
          <w:spacing w:val="-2"/>
          <w:sz w:val="24"/>
          <w:szCs w:val="24"/>
        </w:rPr>
        <w:t xml:space="preserve">karar alınmış </w:t>
      </w:r>
      <w:r w:rsidR="00A642C7" w:rsidRPr="00CA3EAF">
        <w:rPr>
          <w:spacing w:val="-2"/>
          <w:sz w:val="24"/>
          <w:szCs w:val="24"/>
        </w:rPr>
        <w:t>sayılır.</w:t>
      </w:r>
    </w:p>
    <w:p w14:paraId="6251158E" w14:textId="7E310646" w:rsidR="009D2A0B" w:rsidRPr="00CA3EAF" w:rsidRDefault="009D2A0B" w:rsidP="009D2A0B">
      <w:pPr>
        <w:pStyle w:val="Balk2"/>
        <w:spacing w:before="160" w:after="80" w:line="276" w:lineRule="auto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3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Komisyonun </w:t>
      </w:r>
      <w:r w:rsidR="00495B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</w:t>
      </w:r>
      <w:r w:rsidRPr="00CA3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örevleri</w:t>
      </w:r>
    </w:p>
    <w:p w14:paraId="5BB4C725" w14:textId="15E0F869" w:rsidR="009D2A0B" w:rsidRPr="00CA3EAF" w:rsidRDefault="009D2A0B" w:rsidP="0003418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z w:val="24"/>
          <w:szCs w:val="24"/>
        </w:rPr>
        <w:t xml:space="preserve"> </w:t>
      </w:r>
      <w:r w:rsidR="0039464D" w:rsidRPr="00CA3EAF">
        <w:rPr>
          <w:b/>
          <w:sz w:val="24"/>
          <w:szCs w:val="24"/>
        </w:rPr>
        <w:t>MADDE 12</w:t>
      </w:r>
      <w:r w:rsidRPr="00CA3EAF">
        <w:rPr>
          <w:b/>
          <w:sz w:val="24"/>
          <w:szCs w:val="24"/>
        </w:rPr>
        <w:t xml:space="preserve">- </w:t>
      </w:r>
      <w:r w:rsidRPr="00CA3EAF">
        <w:rPr>
          <w:spacing w:val="-2"/>
          <w:sz w:val="24"/>
          <w:szCs w:val="24"/>
        </w:rPr>
        <w:t>(1) Komisyonun görevleri:</w:t>
      </w:r>
    </w:p>
    <w:p w14:paraId="538B3F38" w14:textId="6C9D2ABA" w:rsidR="00AE20FB" w:rsidRPr="00CA3EAF" w:rsidRDefault="00AE20FB" w:rsidP="00AE20F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a) Komisyonun etkili ve verimli bir şekilde çalışması için gerekli kararları almak,</w:t>
      </w:r>
    </w:p>
    <w:p w14:paraId="20052169" w14:textId="1B6418A7" w:rsidR="00AE20FB" w:rsidRPr="00CA3EAF" w:rsidRDefault="00AE20FB" w:rsidP="00AE20F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 xml:space="preserve">b) </w:t>
      </w:r>
      <w:r w:rsidR="00D30EEE" w:rsidRPr="00CA3EAF">
        <w:rPr>
          <w:spacing w:val="-2"/>
          <w:sz w:val="24"/>
          <w:szCs w:val="24"/>
        </w:rPr>
        <w:t>Bağımlılıkla m</w:t>
      </w:r>
      <w:r w:rsidRPr="00CA3EAF">
        <w:rPr>
          <w:spacing w:val="-2"/>
          <w:sz w:val="24"/>
          <w:szCs w:val="24"/>
        </w:rPr>
        <w:t>ücadele k</w:t>
      </w:r>
      <w:r w:rsidR="0019767F" w:rsidRPr="00CA3EAF">
        <w:rPr>
          <w:spacing w:val="-2"/>
          <w:sz w:val="24"/>
          <w:szCs w:val="24"/>
        </w:rPr>
        <w:t>onusunda çözüm önerileri sunmak</w:t>
      </w:r>
      <w:r w:rsidRPr="00CA3EAF">
        <w:rPr>
          <w:spacing w:val="-2"/>
          <w:sz w:val="24"/>
          <w:szCs w:val="24"/>
        </w:rPr>
        <w:t>, ortak uygulamalar planlamak ve bu konuda destek vermek,</w:t>
      </w:r>
    </w:p>
    <w:p w14:paraId="0FD58A21" w14:textId="2E21C1D2" w:rsidR="00AE20FB" w:rsidRPr="00CA3EAF" w:rsidRDefault="00AE20FB" w:rsidP="00D30EEE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c) Komisyonun</w:t>
      </w:r>
      <w:r w:rsidR="0019767F" w:rsidRPr="00CA3EAF">
        <w:rPr>
          <w:spacing w:val="-2"/>
          <w:sz w:val="24"/>
          <w:szCs w:val="24"/>
        </w:rPr>
        <w:t xml:space="preserve"> çalışmaları için gerek duyulan çalışma grupları oluşturulması için </w:t>
      </w:r>
      <w:r w:rsidR="00D30EEE" w:rsidRPr="00CA3EAF">
        <w:rPr>
          <w:spacing w:val="-2"/>
          <w:sz w:val="24"/>
          <w:szCs w:val="24"/>
        </w:rPr>
        <w:t>Rektörlüğe öneride bulunmak,</w:t>
      </w:r>
    </w:p>
    <w:p w14:paraId="0E20D52E" w14:textId="44D1B511" w:rsidR="00AE20FB" w:rsidRPr="00CA3EAF" w:rsidRDefault="008B7BB8" w:rsidP="00AE20F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ç</w:t>
      </w:r>
      <w:r w:rsidR="00AE20FB" w:rsidRPr="00CA3EAF">
        <w:rPr>
          <w:spacing w:val="-2"/>
          <w:sz w:val="24"/>
          <w:szCs w:val="24"/>
        </w:rPr>
        <w:t>) Yapılan ve yürütülen çalışmaları değerl</w:t>
      </w:r>
      <w:r w:rsidR="00D30EEE" w:rsidRPr="00CA3EAF">
        <w:rPr>
          <w:spacing w:val="-2"/>
          <w:sz w:val="24"/>
          <w:szCs w:val="24"/>
        </w:rPr>
        <w:t>endirmek ve önerilerde bulunmak,</w:t>
      </w:r>
    </w:p>
    <w:p w14:paraId="1C9EFA3D" w14:textId="1EDDD875" w:rsidR="00AE20FB" w:rsidRPr="00CA3EAF" w:rsidRDefault="008B7BB8" w:rsidP="00AE20F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d</w:t>
      </w:r>
      <w:r w:rsidR="00AE20FB" w:rsidRPr="00CA3EAF">
        <w:rPr>
          <w:spacing w:val="-2"/>
          <w:sz w:val="24"/>
          <w:szCs w:val="24"/>
        </w:rPr>
        <w:t>) Faaliyet raporu h</w:t>
      </w:r>
      <w:r w:rsidR="00D30EEE" w:rsidRPr="00CA3EAF">
        <w:rPr>
          <w:spacing w:val="-2"/>
          <w:sz w:val="24"/>
          <w:szCs w:val="24"/>
        </w:rPr>
        <w:t>azırlanmasında katkıda bulunmak,</w:t>
      </w:r>
    </w:p>
    <w:p w14:paraId="0F486E09" w14:textId="5233A052" w:rsidR="00AE20FB" w:rsidRPr="00CA3EAF" w:rsidRDefault="008B7BB8" w:rsidP="00AE20F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e</w:t>
      </w:r>
      <w:r w:rsidR="00AE20FB" w:rsidRPr="00CA3EAF">
        <w:rPr>
          <w:spacing w:val="-2"/>
          <w:sz w:val="24"/>
          <w:szCs w:val="24"/>
        </w:rPr>
        <w:t>) Ulusal ve uluslararası kurum ve kuruluşlarla i</w:t>
      </w:r>
      <w:r w:rsidR="00D30EEE" w:rsidRPr="00CA3EAF">
        <w:rPr>
          <w:spacing w:val="-2"/>
          <w:sz w:val="24"/>
          <w:szCs w:val="24"/>
        </w:rPr>
        <w:t>ş birliği esaslarını belirlemek,</w:t>
      </w:r>
    </w:p>
    <w:p w14:paraId="4905FC8B" w14:textId="572F741E" w:rsidR="00D30EEE" w:rsidRPr="00CA3EAF" w:rsidRDefault="008B7BB8" w:rsidP="00AE20F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f</w:t>
      </w:r>
      <w:r w:rsidR="00AE20FB" w:rsidRPr="00CA3EAF">
        <w:rPr>
          <w:spacing w:val="-2"/>
          <w:sz w:val="24"/>
          <w:szCs w:val="24"/>
        </w:rPr>
        <w:t xml:space="preserve">) İlgili </w:t>
      </w:r>
      <w:r w:rsidR="00D30EEE" w:rsidRPr="00CA3EAF">
        <w:rPr>
          <w:spacing w:val="-2"/>
          <w:sz w:val="24"/>
          <w:szCs w:val="24"/>
        </w:rPr>
        <w:t xml:space="preserve">kurum ve </w:t>
      </w:r>
      <w:r w:rsidR="00AE20FB" w:rsidRPr="00CA3EAF">
        <w:rPr>
          <w:spacing w:val="-2"/>
          <w:sz w:val="24"/>
          <w:szCs w:val="24"/>
        </w:rPr>
        <w:t>kuruluşlar arasında iş birliğ</w:t>
      </w:r>
      <w:r w:rsidR="00D30EEE" w:rsidRPr="00CA3EAF">
        <w:rPr>
          <w:spacing w:val="-2"/>
          <w:sz w:val="24"/>
          <w:szCs w:val="24"/>
        </w:rPr>
        <w:t>i sağlanmasına katkıda bulunmak,</w:t>
      </w:r>
    </w:p>
    <w:p w14:paraId="5CAA6E37" w14:textId="77F20A73" w:rsidR="0039464D" w:rsidRPr="00CA3EAF" w:rsidRDefault="008B7BB8" w:rsidP="005B1DB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  <w:r w:rsidRPr="00CA3EAF">
        <w:rPr>
          <w:spacing w:val="-2"/>
          <w:sz w:val="24"/>
          <w:szCs w:val="24"/>
        </w:rPr>
        <w:t>g</w:t>
      </w:r>
      <w:r w:rsidR="00AE20FB" w:rsidRPr="00CA3EAF">
        <w:rPr>
          <w:spacing w:val="-2"/>
          <w:sz w:val="24"/>
          <w:szCs w:val="24"/>
        </w:rPr>
        <w:t>) İlgili mevzuat hükümleri kapsamında verilen diğer gö</w:t>
      </w:r>
      <w:r w:rsidR="00D30EEE" w:rsidRPr="00CA3EAF">
        <w:rPr>
          <w:spacing w:val="-2"/>
          <w:sz w:val="24"/>
          <w:szCs w:val="24"/>
        </w:rPr>
        <w:t>revleri yapmaktır.</w:t>
      </w:r>
    </w:p>
    <w:p w14:paraId="1B87D8BD" w14:textId="459280FC" w:rsidR="00CA3EAF" w:rsidRPr="00CA3EAF" w:rsidRDefault="00CA3EAF" w:rsidP="005B1DB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</w:p>
    <w:p w14:paraId="206B1179" w14:textId="77777777" w:rsidR="00CA3EAF" w:rsidRPr="00CA3EAF" w:rsidRDefault="00CA3EAF" w:rsidP="005B1DBB">
      <w:pPr>
        <w:widowControl/>
        <w:autoSpaceDE/>
        <w:autoSpaceDN/>
        <w:spacing w:after="80" w:line="300" w:lineRule="auto"/>
        <w:ind w:firstLine="567"/>
        <w:jc w:val="both"/>
        <w:rPr>
          <w:spacing w:val="-2"/>
          <w:sz w:val="24"/>
          <w:szCs w:val="24"/>
        </w:rPr>
      </w:pPr>
    </w:p>
    <w:p w14:paraId="31689848" w14:textId="0F14E4CC" w:rsidR="000C0CF2" w:rsidRPr="00CA3EAF" w:rsidRDefault="004362E4" w:rsidP="000C0CF2">
      <w:pPr>
        <w:pStyle w:val="Balk1"/>
        <w:spacing w:before="400" w:after="120" w:line="300" w:lineRule="auto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BEŞİNCİ</w:t>
      </w:r>
      <w:r w:rsidR="000C0CF2" w:rsidRPr="00CA3EAF">
        <w:rPr>
          <w:color w:val="000000" w:themeColor="text1"/>
          <w:sz w:val="24"/>
          <w:szCs w:val="24"/>
        </w:rPr>
        <w:t xml:space="preserve"> BÖLÜM</w:t>
      </w:r>
    </w:p>
    <w:p w14:paraId="14A6CBBD" w14:textId="77777777" w:rsidR="000C0CF2" w:rsidRPr="00CA3EAF" w:rsidRDefault="000C0CF2" w:rsidP="0015520F">
      <w:pPr>
        <w:pStyle w:val="Balk1"/>
        <w:spacing w:before="60" w:after="60" w:line="300" w:lineRule="auto"/>
        <w:ind w:left="0"/>
        <w:jc w:val="center"/>
        <w:rPr>
          <w:color w:val="000000" w:themeColor="text1"/>
          <w:sz w:val="24"/>
          <w:szCs w:val="24"/>
        </w:rPr>
      </w:pPr>
      <w:r w:rsidRPr="00CA3EAF">
        <w:rPr>
          <w:color w:val="000000" w:themeColor="text1"/>
          <w:sz w:val="24"/>
          <w:szCs w:val="24"/>
        </w:rPr>
        <w:t>Çeşitli ve Son Hükümler</w:t>
      </w:r>
    </w:p>
    <w:p w14:paraId="5DE2D35F" w14:textId="0F743719" w:rsidR="000C0CF2" w:rsidRPr="00CA3EAF" w:rsidRDefault="000C0CF2" w:rsidP="007A2758">
      <w:pPr>
        <w:pStyle w:val="Balk2"/>
        <w:spacing w:before="160" w:after="80" w:line="276" w:lineRule="auto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3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Hüküm </w:t>
      </w:r>
      <w:r w:rsidR="00F00243" w:rsidRPr="00CA3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Bulunmayan Haller</w:t>
      </w:r>
    </w:p>
    <w:p w14:paraId="14CBC395" w14:textId="09C6D043" w:rsidR="000C0CF2" w:rsidRPr="00CA3EAF" w:rsidRDefault="000C0CF2" w:rsidP="000C0CF2">
      <w:pPr>
        <w:pStyle w:val="GvdeMetni"/>
        <w:spacing w:after="80" w:line="300" w:lineRule="auto"/>
        <w:ind w:left="0" w:firstLine="567"/>
        <w:jc w:val="both"/>
        <w:rPr>
          <w:sz w:val="24"/>
          <w:szCs w:val="24"/>
        </w:rPr>
      </w:pPr>
      <w:r w:rsidRPr="00CA3EAF">
        <w:rPr>
          <w:b/>
          <w:sz w:val="24"/>
          <w:szCs w:val="24"/>
        </w:rPr>
        <w:t>MADDE</w:t>
      </w:r>
      <w:r w:rsidRPr="00CA3EAF">
        <w:rPr>
          <w:b/>
          <w:spacing w:val="-11"/>
          <w:sz w:val="24"/>
          <w:szCs w:val="24"/>
        </w:rPr>
        <w:t xml:space="preserve"> </w:t>
      </w:r>
      <w:r w:rsidR="005B1DBB" w:rsidRPr="00CA3EAF">
        <w:rPr>
          <w:b/>
          <w:sz w:val="24"/>
          <w:szCs w:val="24"/>
        </w:rPr>
        <w:t>13</w:t>
      </w:r>
      <w:r w:rsidR="00AC73C6" w:rsidRPr="00CA3EAF">
        <w:rPr>
          <w:b/>
          <w:bCs/>
          <w:sz w:val="24"/>
          <w:szCs w:val="24"/>
        </w:rPr>
        <w:t xml:space="preserve"> –</w:t>
      </w:r>
      <w:r w:rsidR="00AC73C6" w:rsidRPr="00CA3EAF">
        <w:rPr>
          <w:sz w:val="24"/>
          <w:szCs w:val="24"/>
        </w:rPr>
        <w:t xml:space="preserve"> </w:t>
      </w:r>
      <w:r w:rsidR="00AC73C6" w:rsidRPr="00CA3EAF">
        <w:rPr>
          <w:spacing w:val="-2"/>
          <w:sz w:val="24"/>
          <w:szCs w:val="24"/>
        </w:rPr>
        <w:t xml:space="preserve">(1) </w:t>
      </w:r>
      <w:r w:rsidR="00C17A21" w:rsidRPr="00CA3EAF">
        <w:rPr>
          <w:spacing w:val="-2"/>
          <w:sz w:val="24"/>
          <w:szCs w:val="24"/>
        </w:rPr>
        <w:t>Bu Yönergede hüküm bulunmayan hallerde, ilgili diğer mevzuat hükümleri ve Üniversite Yönetim Kurulu kararları uygulanır.</w:t>
      </w:r>
    </w:p>
    <w:p w14:paraId="681AF3CF" w14:textId="77777777" w:rsidR="000C0CF2" w:rsidRPr="00CA3EAF" w:rsidRDefault="000C0CF2" w:rsidP="007A2758">
      <w:pPr>
        <w:pStyle w:val="Balk2"/>
        <w:spacing w:before="160" w:after="80" w:line="276" w:lineRule="auto"/>
        <w:ind w:left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A3EAF">
        <w:rPr>
          <w:rFonts w:ascii="Times New Roman" w:hAnsi="Times New Roman" w:cs="Times New Roman"/>
          <w:b/>
          <w:bCs/>
          <w:color w:val="auto"/>
          <w:sz w:val="24"/>
          <w:szCs w:val="24"/>
        </w:rPr>
        <w:t>Yürürlük</w:t>
      </w:r>
    </w:p>
    <w:p w14:paraId="6D082D61" w14:textId="25A01D78" w:rsidR="000C0CF2" w:rsidRPr="00CA3EAF" w:rsidRDefault="000C0CF2" w:rsidP="000C0CF2">
      <w:pPr>
        <w:pStyle w:val="GvdeMetni"/>
        <w:spacing w:after="80" w:line="300" w:lineRule="auto"/>
        <w:ind w:left="0" w:right="138" w:firstLine="567"/>
        <w:jc w:val="both"/>
        <w:rPr>
          <w:sz w:val="24"/>
          <w:szCs w:val="24"/>
        </w:rPr>
      </w:pPr>
      <w:r w:rsidRPr="00CA3EAF">
        <w:rPr>
          <w:b/>
          <w:sz w:val="24"/>
          <w:szCs w:val="24"/>
        </w:rPr>
        <w:t>MADDE</w:t>
      </w:r>
      <w:r w:rsidRPr="00CA3EAF">
        <w:rPr>
          <w:b/>
          <w:spacing w:val="-16"/>
          <w:sz w:val="24"/>
          <w:szCs w:val="24"/>
        </w:rPr>
        <w:t xml:space="preserve"> </w:t>
      </w:r>
      <w:r w:rsidR="005B1DBB" w:rsidRPr="00CA3EAF">
        <w:rPr>
          <w:b/>
          <w:sz w:val="24"/>
          <w:szCs w:val="24"/>
        </w:rPr>
        <w:t>14</w:t>
      </w:r>
      <w:r w:rsidR="00AC73C6" w:rsidRPr="00CA3EAF">
        <w:rPr>
          <w:b/>
          <w:bCs/>
          <w:sz w:val="24"/>
          <w:szCs w:val="24"/>
        </w:rPr>
        <w:t xml:space="preserve"> –</w:t>
      </w:r>
      <w:r w:rsidR="00AC73C6" w:rsidRPr="00CA3EAF">
        <w:rPr>
          <w:sz w:val="24"/>
          <w:szCs w:val="24"/>
        </w:rPr>
        <w:t xml:space="preserve"> </w:t>
      </w:r>
      <w:r w:rsidR="00AC73C6" w:rsidRPr="00CA3EAF">
        <w:rPr>
          <w:spacing w:val="-2"/>
          <w:sz w:val="24"/>
          <w:szCs w:val="24"/>
        </w:rPr>
        <w:t xml:space="preserve">(1) </w:t>
      </w:r>
      <w:r w:rsidRPr="00CA3EAF">
        <w:rPr>
          <w:spacing w:val="-2"/>
          <w:sz w:val="24"/>
          <w:szCs w:val="24"/>
        </w:rPr>
        <w:t>Bu Yönerge, Osmaniye Korkut Ata Üniversitesi Senatosu tarafından kabul edildiği tarihte yürürlüğe girer.</w:t>
      </w:r>
    </w:p>
    <w:p w14:paraId="6DC1D2A1" w14:textId="77777777" w:rsidR="000C0CF2" w:rsidRPr="00CA3EAF" w:rsidRDefault="000C0CF2" w:rsidP="007A2758">
      <w:pPr>
        <w:pStyle w:val="Balk2"/>
        <w:spacing w:before="160" w:after="80" w:line="276" w:lineRule="auto"/>
        <w:ind w:left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A3EAF">
        <w:rPr>
          <w:rFonts w:ascii="Times New Roman" w:hAnsi="Times New Roman" w:cs="Times New Roman"/>
          <w:b/>
          <w:bCs/>
          <w:color w:val="auto"/>
          <w:sz w:val="24"/>
          <w:szCs w:val="24"/>
        </w:rPr>
        <w:t>Yürütme</w:t>
      </w:r>
    </w:p>
    <w:p w14:paraId="5CEB593C" w14:textId="50BE902B" w:rsidR="00A570EB" w:rsidRPr="00CA3EAF" w:rsidRDefault="000C0CF2" w:rsidP="000C0CF2">
      <w:pPr>
        <w:pStyle w:val="GvdeMetni"/>
        <w:spacing w:after="80" w:line="300" w:lineRule="auto"/>
        <w:ind w:left="0" w:firstLine="567"/>
        <w:jc w:val="both"/>
        <w:rPr>
          <w:bCs/>
          <w:sz w:val="24"/>
          <w:szCs w:val="24"/>
        </w:rPr>
      </w:pPr>
      <w:r w:rsidRPr="00CA3EAF">
        <w:rPr>
          <w:b/>
          <w:spacing w:val="-2"/>
          <w:sz w:val="24"/>
          <w:szCs w:val="24"/>
        </w:rPr>
        <w:t>MADDE</w:t>
      </w:r>
      <w:r w:rsidRPr="00CA3EAF">
        <w:rPr>
          <w:b/>
          <w:spacing w:val="-5"/>
          <w:sz w:val="24"/>
          <w:szCs w:val="24"/>
        </w:rPr>
        <w:t xml:space="preserve"> </w:t>
      </w:r>
      <w:r w:rsidR="005B1DBB" w:rsidRPr="00CA3EAF">
        <w:rPr>
          <w:b/>
          <w:spacing w:val="-2"/>
          <w:sz w:val="24"/>
          <w:szCs w:val="24"/>
        </w:rPr>
        <w:t>15</w:t>
      </w:r>
      <w:r w:rsidR="00AC73C6" w:rsidRPr="00CA3EAF">
        <w:rPr>
          <w:b/>
          <w:bCs/>
          <w:sz w:val="24"/>
          <w:szCs w:val="24"/>
        </w:rPr>
        <w:t xml:space="preserve"> –</w:t>
      </w:r>
      <w:r w:rsidR="00AC73C6" w:rsidRPr="00CA3EAF">
        <w:rPr>
          <w:sz w:val="24"/>
          <w:szCs w:val="24"/>
        </w:rPr>
        <w:t xml:space="preserve"> </w:t>
      </w:r>
      <w:r w:rsidR="00AC73C6" w:rsidRPr="00CA3EAF">
        <w:rPr>
          <w:spacing w:val="-2"/>
          <w:sz w:val="24"/>
          <w:szCs w:val="24"/>
        </w:rPr>
        <w:t xml:space="preserve">(1) </w:t>
      </w:r>
      <w:r w:rsidRPr="00CA3EAF">
        <w:rPr>
          <w:spacing w:val="-2"/>
          <w:sz w:val="24"/>
          <w:szCs w:val="24"/>
        </w:rPr>
        <w:t>Bu Yönerge hükümleri, Osmaniye Korkut Ata Üniversitesi Rektörü tarafından yürütülür.</w:t>
      </w:r>
    </w:p>
    <w:sectPr w:rsidR="00A570EB" w:rsidRPr="00CA3EAF" w:rsidSect="00646DDC">
      <w:type w:val="continuous"/>
      <w:pgSz w:w="11910" w:h="16840"/>
      <w:pgMar w:top="851" w:right="1418" w:bottom="851" w:left="1418" w:header="0" w:footer="143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F461F" w14:textId="77777777" w:rsidR="00544DFD" w:rsidRDefault="00544DFD">
      <w:r>
        <w:separator/>
      </w:r>
    </w:p>
  </w:endnote>
  <w:endnote w:type="continuationSeparator" w:id="0">
    <w:p w14:paraId="715D9610" w14:textId="77777777" w:rsidR="00544DFD" w:rsidRDefault="0054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CEE37" w14:textId="77777777" w:rsidR="00544DFD" w:rsidRDefault="00544DFD">
      <w:r>
        <w:separator/>
      </w:r>
    </w:p>
  </w:footnote>
  <w:footnote w:type="continuationSeparator" w:id="0">
    <w:p w14:paraId="4D40DE1E" w14:textId="77777777" w:rsidR="00544DFD" w:rsidRDefault="00544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C2DC7"/>
    <w:multiLevelType w:val="hybridMultilevel"/>
    <w:tmpl w:val="C51A22AE"/>
    <w:lvl w:ilvl="0" w:tplc="C3645F0C">
      <w:start w:val="1"/>
      <w:numFmt w:val="lowerLetter"/>
      <w:lvlText w:val="%1)"/>
      <w:lvlJc w:val="left"/>
      <w:pPr>
        <w:ind w:left="369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tr-TR" w:eastAsia="en-US" w:bidi="ar-SA"/>
      </w:rPr>
    </w:lvl>
    <w:lvl w:ilvl="1" w:tplc="A23A36C8">
      <w:numFmt w:val="bullet"/>
      <w:lvlText w:val="•"/>
      <w:lvlJc w:val="left"/>
      <w:pPr>
        <w:ind w:left="1260" w:hanging="227"/>
      </w:pPr>
      <w:rPr>
        <w:rFonts w:hint="default"/>
        <w:lang w:val="tr-TR" w:eastAsia="en-US" w:bidi="ar-SA"/>
      </w:rPr>
    </w:lvl>
    <w:lvl w:ilvl="2" w:tplc="DE32D402">
      <w:numFmt w:val="bullet"/>
      <w:lvlText w:val="•"/>
      <w:lvlJc w:val="left"/>
      <w:pPr>
        <w:ind w:left="2160" w:hanging="227"/>
      </w:pPr>
      <w:rPr>
        <w:rFonts w:hint="default"/>
        <w:lang w:val="tr-TR" w:eastAsia="en-US" w:bidi="ar-SA"/>
      </w:rPr>
    </w:lvl>
    <w:lvl w:ilvl="3" w:tplc="FFD8CD9A">
      <w:numFmt w:val="bullet"/>
      <w:lvlText w:val="•"/>
      <w:lvlJc w:val="left"/>
      <w:pPr>
        <w:ind w:left="3060" w:hanging="227"/>
      </w:pPr>
      <w:rPr>
        <w:rFonts w:hint="default"/>
        <w:lang w:val="tr-TR" w:eastAsia="en-US" w:bidi="ar-SA"/>
      </w:rPr>
    </w:lvl>
    <w:lvl w:ilvl="4" w:tplc="2856D6AC">
      <w:numFmt w:val="bullet"/>
      <w:lvlText w:val="•"/>
      <w:lvlJc w:val="left"/>
      <w:pPr>
        <w:ind w:left="3960" w:hanging="227"/>
      </w:pPr>
      <w:rPr>
        <w:rFonts w:hint="default"/>
        <w:lang w:val="tr-TR" w:eastAsia="en-US" w:bidi="ar-SA"/>
      </w:rPr>
    </w:lvl>
    <w:lvl w:ilvl="5" w:tplc="24C045FA">
      <w:numFmt w:val="bullet"/>
      <w:lvlText w:val="•"/>
      <w:lvlJc w:val="left"/>
      <w:pPr>
        <w:ind w:left="4860" w:hanging="227"/>
      </w:pPr>
      <w:rPr>
        <w:rFonts w:hint="default"/>
        <w:lang w:val="tr-TR" w:eastAsia="en-US" w:bidi="ar-SA"/>
      </w:rPr>
    </w:lvl>
    <w:lvl w:ilvl="6" w:tplc="11F095EA">
      <w:numFmt w:val="bullet"/>
      <w:lvlText w:val="•"/>
      <w:lvlJc w:val="left"/>
      <w:pPr>
        <w:ind w:left="5760" w:hanging="227"/>
      </w:pPr>
      <w:rPr>
        <w:rFonts w:hint="default"/>
        <w:lang w:val="tr-TR" w:eastAsia="en-US" w:bidi="ar-SA"/>
      </w:rPr>
    </w:lvl>
    <w:lvl w:ilvl="7" w:tplc="CB4A5F40">
      <w:numFmt w:val="bullet"/>
      <w:lvlText w:val="•"/>
      <w:lvlJc w:val="left"/>
      <w:pPr>
        <w:ind w:left="6660" w:hanging="227"/>
      </w:pPr>
      <w:rPr>
        <w:rFonts w:hint="default"/>
        <w:lang w:val="tr-TR" w:eastAsia="en-US" w:bidi="ar-SA"/>
      </w:rPr>
    </w:lvl>
    <w:lvl w:ilvl="8" w:tplc="B83C4E7A">
      <w:numFmt w:val="bullet"/>
      <w:lvlText w:val="•"/>
      <w:lvlJc w:val="left"/>
      <w:pPr>
        <w:ind w:left="7560" w:hanging="227"/>
      </w:pPr>
      <w:rPr>
        <w:rFonts w:hint="default"/>
        <w:lang w:val="tr-TR" w:eastAsia="en-US" w:bidi="ar-SA"/>
      </w:rPr>
    </w:lvl>
  </w:abstractNum>
  <w:abstractNum w:abstractNumId="1" w15:restartNumberingAfterBreak="0">
    <w:nsid w:val="40124283"/>
    <w:multiLevelType w:val="hybridMultilevel"/>
    <w:tmpl w:val="BA2A979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E5492"/>
    <w:multiLevelType w:val="hybridMultilevel"/>
    <w:tmpl w:val="3D18177A"/>
    <w:lvl w:ilvl="0" w:tplc="F19A20C2">
      <w:start w:val="1"/>
      <w:numFmt w:val="lowerLetter"/>
      <w:lvlText w:val="%1)"/>
      <w:lvlJc w:val="left"/>
      <w:pPr>
        <w:ind w:left="142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tr-TR" w:eastAsia="en-US" w:bidi="ar-SA"/>
      </w:rPr>
    </w:lvl>
    <w:lvl w:ilvl="1" w:tplc="220CA3BE">
      <w:numFmt w:val="bullet"/>
      <w:lvlText w:val="•"/>
      <w:lvlJc w:val="left"/>
      <w:pPr>
        <w:ind w:left="1062" w:hanging="227"/>
      </w:pPr>
      <w:rPr>
        <w:rFonts w:hint="default"/>
        <w:lang w:val="tr-TR" w:eastAsia="en-US" w:bidi="ar-SA"/>
      </w:rPr>
    </w:lvl>
    <w:lvl w:ilvl="2" w:tplc="39920F9A">
      <w:numFmt w:val="bullet"/>
      <w:lvlText w:val="•"/>
      <w:lvlJc w:val="left"/>
      <w:pPr>
        <w:ind w:left="1984" w:hanging="227"/>
      </w:pPr>
      <w:rPr>
        <w:rFonts w:hint="default"/>
        <w:lang w:val="tr-TR" w:eastAsia="en-US" w:bidi="ar-SA"/>
      </w:rPr>
    </w:lvl>
    <w:lvl w:ilvl="3" w:tplc="08F05382">
      <w:numFmt w:val="bullet"/>
      <w:lvlText w:val="•"/>
      <w:lvlJc w:val="left"/>
      <w:pPr>
        <w:ind w:left="2906" w:hanging="227"/>
      </w:pPr>
      <w:rPr>
        <w:rFonts w:hint="default"/>
        <w:lang w:val="tr-TR" w:eastAsia="en-US" w:bidi="ar-SA"/>
      </w:rPr>
    </w:lvl>
    <w:lvl w:ilvl="4" w:tplc="1CF681FE">
      <w:numFmt w:val="bullet"/>
      <w:lvlText w:val="•"/>
      <w:lvlJc w:val="left"/>
      <w:pPr>
        <w:ind w:left="3828" w:hanging="227"/>
      </w:pPr>
      <w:rPr>
        <w:rFonts w:hint="default"/>
        <w:lang w:val="tr-TR" w:eastAsia="en-US" w:bidi="ar-SA"/>
      </w:rPr>
    </w:lvl>
    <w:lvl w:ilvl="5" w:tplc="6FE42098">
      <w:numFmt w:val="bullet"/>
      <w:lvlText w:val="•"/>
      <w:lvlJc w:val="left"/>
      <w:pPr>
        <w:ind w:left="4750" w:hanging="227"/>
      </w:pPr>
      <w:rPr>
        <w:rFonts w:hint="default"/>
        <w:lang w:val="tr-TR" w:eastAsia="en-US" w:bidi="ar-SA"/>
      </w:rPr>
    </w:lvl>
    <w:lvl w:ilvl="6" w:tplc="B20C1812">
      <w:numFmt w:val="bullet"/>
      <w:lvlText w:val="•"/>
      <w:lvlJc w:val="left"/>
      <w:pPr>
        <w:ind w:left="5672" w:hanging="227"/>
      </w:pPr>
      <w:rPr>
        <w:rFonts w:hint="default"/>
        <w:lang w:val="tr-TR" w:eastAsia="en-US" w:bidi="ar-SA"/>
      </w:rPr>
    </w:lvl>
    <w:lvl w:ilvl="7" w:tplc="BD863EDA">
      <w:numFmt w:val="bullet"/>
      <w:lvlText w:val="•"/>
      <w:lvlJc w:val="left"/>
      <w:pPr>
        <w:ind w:left="6594" w:hanging="227"/>
      </w:pPr>
      <w:rPr>
        <w:rFonts w:hint="default"/>
        <w:lang w:val="tr-TR" w:eastAsia="en-US" w:bidi="ar-SA"/>
      </w:rPr>
    </w:lvl>
    <w:lvl w:ilvl="8" w:tplc="ADD2FF3E">
      <w:numFmt w:val="bullet"/>
      <w:lvlText w:val="•"/>
      <w:lvlJc w:val="left"/>
      <w:pPr>
        <w:ind w:left="7516" w:hanging="227"/>
      </w:pPr>
      <w:rPr>
        <w:rFonts w:hint="default"/>
        <w:lang w:val="tr-TR" w:eastAsia="en-US" w:bidi="ar-SA"/>
      </w:rPr>
    </w:lvl>
  </w:abstractNum>
  <w:abstractNum w:abstractNumId="3" w15:restartNumberingAfterBreak="0">
    <w:nsid w:val="5E342E33"/>
    <w:multiLevelType w:val="hybridMultilevel"/>
    <w:tmpl w:val="09AA0D9C"/>
    <w:lvl w:ilvl="0" w:tplc="7988CD5A">
      <w:start w:val="2"/>
      <w:numFmt w:val="decimal"/>
      <w:lvlText w:val="(%1)"/>
      <w:lvlJc w:val="left"/>
      <w:pPr>
        <w:ind w:left="45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2"/>
        <w:szCs w:val="22"/>
        <w:lang w:val="tr-TR" w:eastAsia="en-US" w:bidi="ar-SA"/>
      </w:rPr>
    </w:lvl>
    <w:lvl w:ilvl="1" w:tplc="75606C2C">
      <w:start w:val="1"/>
      <w:numFmt w:val="lowerLetter"/>
      <w:lvlText w:val="%2)"/>
      <w:lvlJc w:val="left"/>
      <w:pPr>
        <w:ind w:left="142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tr-TR" w:eastAsia="en-US" w:bidi="ar-SA"/>
      </w:rPr>
    </w:lvl>
    <w:lvl w:ilvl="2" w:tplc="70E0AF62">
      <w:numFmt w:val="bullet"/>
      <w:lvlText w:val="•"/>
      <w:lvlJc w:val="left"/>
      <w:pPr>
        <w:ind w:left="1448" w:hanging="227"/>
      </w:pPr>
      <w:rPr>
        <w:rFonts w:hint="default"/>
        <w:lang w:val="tr-TR" w:eastAsia="en-US" w:bidi="ar-SA"/>
      </w:rPr>
    </w:lvl>
    <w:lvl w:ilvl="3" w:tplc="D396DB9A">
      <w:numFmt w:val="bullet"/>
      <w:lvlText w:val="•"/>
      <w:lvlJc w:val="left"/>
      <w:pPr>
        <w:ind w:left="2437" w:hanging="227"/>
      </w:pPr>
      <w:rPr>
        <w:rFonts w:hint="default"/>
        <w:lang w:val="tr-TR" w:eastAsia="en-US" w:bidi="ar-SA"/>
      </w:rPr>
    </w:lvl>
    <w:lvl w:ilvl="4" w:tplc="56D6C08C">
      <w:numFmt w:val="bullet"/>
      <w:lvlText w:val="•"/>
      <w:lvlJc w:val="left"/>
      <w:pPr>
        <w:ind w:left="3426" w:hanging="227"/>
      </w:pPr>
      <w:rPr>
        <w:rFonts w:hint="default"/>
        <w:lang w:val="tr-TR" w:eastAsia="en-US" w:bidi="ar-SA"/>
      </w:rPr>
    </w:lvl>
    <w:lvl w:ilvl="5" w:tplc="5412B9B2">
      <w:numFmt w:val="bullet"/>
      <w:lvlText w:val="•"/>
      <w:lvlJc w:val="left"/>
      <w:pPr>
        <w:ind w:left="4415" w:hanging="227"/>
      </w:pPr>
      <w:rPr>
        <w:rFonts w:hint="default"/>
        <w:lang w:val="tr-TR" w:eastAsia="en-US" w:bidi="ar-SA"/>
      </w:rPr>
    </w:lvl>
    <w:lvl w:ilvl="6" w:tplc="79CADD1A">
      <w:numFmt w:val="bullet"/>
      <w:lvlText w:val="•"/>
      <w:lvlJc w:val="left"/>
      <w:pPr>
        <w:ind w:left="5404" w:hanging="227"/>
      </w:pPr>
      <w:rPr>
        <w:rFonts w:hint="default"/>
        <w:lang w:val="tr-TR" w:eastAsia="en-US" w:bidi="ar-SA"/>
      </w:rPr>
    </w:lvl>
    <w:lvl w:ilvl="7" w:tplc="C2FE1E60">
      <w:numFmt w:val="bullet"/>
      <w:lvlText w:val="•"/>
      <w:lvlJc w:val="left"/>
      <w:pPr>
        <w:ind w:left="6393" w:hanging="227"/>
      </w:pPr>
      <w:rPr>
        <w:rFonts w:hint="default"/>
        <w:lang w:val="tr-TR" w:eastAsia="en-US" w:bidi="ar-SA"/>
      </w:rPr>
    </w:lvl>
    <w:lvl w:ilvl="8" w:tplc="BD90C25E">
      <w:numFmt w:val="bullet"/>
      <w:lvlText w:val="•"/>
      <w:lvlJc w:val="left"/>
      <w:pPr>
        <w:ind w:left="7382" w:hanging="227"/>
      </w:pPr>
      <w:rPr>
        <w:rFonts w:hint="default"/>
        <w:lang w:val="tr-TR" w:eastAsia="en-US" w:bidi="ar-SA"/>
      </w:rPr>
    </w:lvl>
  </w:abstractNum>
  <w:abstractNum w:abstractNumId="4" w15:restartNumberingAfterBreak="0">
    <w:nsid w:val="68444E04"/>
    <w:multiLevelType w:val="hybridMultilevel"/>
    <w:tmpl w:val="64602EBE"/>
    <w:lvl w:ilvl="0" w:tplc="94D66112">
      <w:start w:val="3"/>
      <w:numFmt w:val="lowerLetter"/>
      <w:lvlText w:val="%1)"/>
      <w:lvlJc w:val="left"/>
      <w:pPr>
        <w:ind w:left="365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2"/>
        <w:szCs w:val="22"/>
        <w:lang w:val="tr-TR" w:eastAsia="en-US" w:bidi="ar-SA"/>
      </w:rPr>
    </w:lvl>
    <w:lvl w:ilvl="1" w:tplc="58D20C50">
      <w:numFmt w:val="bullet"/>
      <w:lvlText w:val="•"/>
      <w:lvlJc w:val="left"/>
      <w:pPr>
        <w:ind w:left="1260" w:hanging="224"/>
      </w:pPr>
      <w:rPr>
        <w:rFonts w:hint="default"/>
        <w:lang w:val="tr-TR" w:eastAsia="en-US" w:bidi="ar-SA"/>
      </w:rPr>
    </w:lvl>
    <w:lvl w:ilvl="2" w:tplc="C4D6F452">
      <w:numFmt w:val="bullet"/>
      <w:lvlText w:val="•"/>
      <w:lvlJc w:val="left"/>
      <w:pPr>
        <w:ind w:left="2160" w:hanging="224"/>
      </w:pPr>
      <w:rPr>
        <w:rFonts w:hint="default"/>
        <w:lang w:val="tr-TR" w:eastAsia="en-US" w:bidi="ar-SA"/>
      </w:rPr>
    </w:lvl>
    <w:lvl w:ilvl="3" w:tplc="9258ADC6">
      <w:numFmt w:val="bullet"/>
      <w:lvlText w:val="•"/>
      <w:lvlJc w:val="left"/>
      <w:pPr>
        <w:ind w:left="3060" w:hanging="224"/>
      </w:pPr>
      <w:rPr>
        <w:rFonts w:hint="default"/>
        <w:lang w:val="tr-TR" w:eastAsia="en-US" w:bidi="ar-SA"/>
      </w:rPr>
    </w:lvl>
    <w:lvl w:ilvl="4" w:tplc="060ECAFA">
      <w:numFmt w:val="bullet"/>
      <w:lvlText w:val="•"/>
      <w:lvlJc w:val="left"/>
      <w:pPr>
        <w:ind w:left="3960" w:hanging="224"/>
      </w:pPr>
      <w:rPr>
        <w:rFonts w:hint="default"/>
        <w:lang w:val="tr-TR" w:eastAsia="en-US" w:bidi="ar-SA"/>
      </w:rPr>
    </w:lvl>
    <w:lvl w:ilvl="5" w:tplc="958C7FEA">
      <w:numFmt w:val="bullet"/>
      <w:lvlText w:val="•"/>
      <w:lvlJc w:val="left"/>
      <w:pPr>
        <w:ind w:left="4860" w:hanging="224"/>
      </w:pPr>
      <w:rPr>
        <w:rFonts w:hint="default"/>
        <w:lang w:val="tr-TR" w:eastAsia="en-US" w:bidi="ar-SA"/>
      </w:rPr>
    </w:lvl>
    <w:lvl w:ilvl="6" w:tplc="9F3EA29A">
      <w:numFmt w:val="bullet"/>
      <w:lvlText w:val="•"/>
      <w:lvlJc w:val="left"/>
      <w:pPr>
        <w:ind w:left="5760" w:hanging="224"/>
      </w:pPr>
      <w:rPr>
        <w:rFonts w:hint="default"/>
        <w:lang w:val="tr-TR" w:eastAsia="en-US" w:bidi="ar-SA"/>
      </w:rPr>
    </w:lvl>
    <w:lvl w:ilvl="7" w:tplc="8290729E">
      <w:numFmt w:val="bullet"/>
      <w:lvlText w:val="•"/>
      <w:lvlJc w:val="left"/>
      <w:pPr>
        <w:ind w:left="6660" w:hanging="224"/>
      </w:pPr>
      <w:rPr>
        <w:rFonts w:hint="default"/>
        <w:lang w:val="tr-TR" w:eastAsia="en-US" w:bidi="ar-SA"/>
      </w:rPr>
    </w:lvl>
    <w:lvl w:ilvl="8" w:tplc="9D7664CE">
      <w:numFmt w:val="bullet"/>
      <w:lvlText w:val="•"/>
      <w:lvlJc w:val="left"/>
      <w:pPr>
        <w:ind w:left="7560" w:hanging="224"/>
      </w:pPr>
      <w:rPr>
        <w:rFonts w:hint="default"/>
        <w:lang w:val="tr-TR" w:eastAsia="en-US" w:bidi="ar-SA"/>
      </w:rPr>
    </w:lvl>
  </w:abstractNum>
  <w:abstractNum w:abstractNumId="5" w15:restartNumberingAfterBreak="0">
    <w:nsid w:val="78D54640"/>
    <w:multiLevelType w:val="hybridMultilevel"/>
    <w:tmpl w:val="A31ACD5E"/>
    <w:lvl w:ilvl="0" w:tplc="120A70AE">
      <w:start w:val="1"/>
      <w:numFmt w:val="lowerLetter"/>
      <w:lvlText w:val="%1)"/>
      <w:lvlJc w:val="left"/>
      <w:pPr>
        <w:ind w:left="142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2"/>
        <w:szCs w:val="22"/>
        <w:lang w:val="tr-TR" w:eastAsia="en-US" w:bidi="ar-SA"/>
      </w:rPr>
    </w:lvl>
    <w:lvl w:ilvl="1" w:tplc="427CEA0E">
      <w:numFmt w:val="bullet"/>
      <w:lvlText w:val="•"/>
      <w:lvlJc w:val="left"/>
      <w:pPr>
        <w:ind w:left="1062" w:hanging="239"/>
      </w:pPr>
      <w:rPr>
        <w:rFonts w:hint="default"/>
        <w:lang w:val="tr-TR" w:eastAsia="en-US" w:bidi="ar-SA"/>
      </w:rPr>
    </w:lvl>
    <w:lvl w:ilvl="2" w:tplc="A6601E2E">
      <w:numFmt w:val="bullet"/>
      <w:lvlText w:val="•"/>
      <w:lvlJc w:val="left"/>
      <w:pPr>
        <w:ind w:left="1984" w:hanging="239"/>
      </w:pPr>
      <w:rPr>
        <w:rFonts w:hint="default"/>
        <w:lang w:val="tr-TR" w:eastAsia="en-US" w:bidi="ar-SA"/>
      </w:rPr>
    </w:lvl>
    <w:lvl w:ilvl="3" w:tplc="436E2DFC">
      <w:numFmt w:val="bullet"/>
      <w:lvlText w:val="•"/>
      <w:lvlJc w:val="left"/>
      <w:pPr>
        <w:ind w:left="2906" w:hanging="239"/>
      </w:pPr>
      <w:rPr>
        <w:rFonts w:hint="default"/>
        <w:lang w:val="tr-TR" w:eastAsia="en-US" w:bidi="ar-SA"/>
      </w:rPr>
    </w:lvl>
    <w:lvl w:ilvl="4" w:tplc="A6AA312E">
      <w:numFmt w:val="bullet"/>
      <w:lvlText w:val="•"/>
      <w:lvlJc w:val="left"/>
      <w:pPr>
        <w:ind w:left="3828" w:hanging="239"/>
      </w:pPr>
      <w:rPr>
        <w:rFonts w:hint="default"/>
        <w:lang w:val="tr-TR" w:eastAsia="en-US" w:bidi="ar-SA"/>
      </w:rPr>
    </w:lvl>
    <w:lvl w:ilvl="5" w:tplc="1FCA0E4C">
      <w:numFmt w:val="bullet"/>
      <w:lvlText w:val="•"/>
      <w:lvlJc w:val="left"/>
      <w:pPr>
        <w:ind w:left="4750" w:hanging="239"/>
      </w:pPr>
      <w:rPr>
        <w:rFonts w:hint="default"/>
        <w:lang w:val="tr-TR" w:eastAsia="en-US" w:bidi="ar-SA"/>
      </w:rPr>
    </w:lvl>
    <w:lvl w:ilvl="6" w:tplc="D1264F12">
      <w:numFmt w:val="bullet"/>
      <w:lvlText w:val="•"/>
      <w:lvlJc w:val="left"/>
      <w:pPr>
        <w:ind w:left="5672" w:hanging="239"/>
      </w:pPr>
      <w:rPr>
        <w:rFonts w:hint="default"/>
        <w:lang w:val="tr-TR" w:eastAsia="en-US" w:bidi="ar-SA"/>
      </w:rPr>
    </w:lvl>
    <w:lvl w:ilvl="7" w:tplc="D39EE7B0">
      <w:numFmt w:val="bullet"/>
      <w:lvlText w:val="•"/>
      <w:lvlJc w:val="left"/>
      <w:pPr>
        <w:ind w:left="6594" w:hanging="239"/>
      </w:pPr>
      <w:rPr>
        <w:rFonts w:hint="default"/>
        <w:lang w:val="tr-TR" w:eastAsia="en-US" w:bidi="ar-SA"/>
      </w:rPr>
    </w:lvl>
    <w:lvl w:ilvl="8" w:tplc="FE78CD8A">
      <w:numFmt w:val="bullet"/>
      <w:lvlText w:val="•"/>
      <w:lvlJc w:val="left"/>
      <w:pPr>
        <w:ind w:left="7516" w:hanging="239"/>
      </w:pPr>
      <w:rPr>
        <w:rFonts w:hint="default"/>
        <w:lang w:val="tr-TR" w:eastAsia="en-US" w:bidi="ar-SA"/>
      </w:rPr>
    </w:lvl>
  </w:abstractNum>
  <w:abstractNum w:abstractNumId="6" w15:restartNumberingAfterBreak="0">
    <w:nsid w:val="7903330D"/>
    <w:multiLevelType w:val="hybridMultilevel"/>
    <w:tmpl w:val="6B4EF94A"/>
    <w:lvl w:ilvl="0" w:tplc="47C250C4">
      <w:start w:val="1"/>
      <w:numFmt w:val="lowerLetter"/>
      <w:lvlText w:val="%1)"/>
      <w:lvlJc w:val="left"/>
      <w:pPr>
        <w:ind w:left="142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tr-TR" w:eastAsia="en-US" w:bidi="ar-SA"/>
      </w:rPr>
    </w:lvl>
    <w:lvl w:ilvl="1" w:tplc="E048D674">
      <w:numFmt w:val="bullet"/>
      <w:lvlText w:val="•"/>
      <w:lvlJc w:val="left"/>
      <w:pPr>
        <w:ind w:left="1062" w:hanging="227"/>
      </w:pPr>
      <w:rPr>
        <w:rFonts w:hint="default"/>
        <w:lang w:val="tr-TR" w:eastAsia="en-US" w:bidi="ar-SA"/>
      </w:rPr>
    </w:lvl>
    <w:lvl w:ilvl="2" w:tplc="B93A59CC">
      <w:numFmt w:val="bullet"/>
      <w:lvlText w:val="•"/>
      <w:lvlJc w:val="left"/>
      <w:pPr>
        <w:ind w:left="1984" w:hanging="227"/>
      </w:pPr>
      <w:rPr>
        <w:rFonts w:hint="default"/>
        <w:lang w:val="tr-TR" w:eastAsia="en-US" w:bidi="ar-SA"/>
      </w:rPr>
    </w:lvl>
    <w:lvl w:ilvl="3" w:tplc="394EB4BC">
      <w:numFmt w:val="bullet"/>
      <w:lvlText w:val="•"/>
      <w:lvlJc w:val="left"/>
      <w:pPr>
        <w:ind w:left="2906" w:hanging="227"/>
      </w:pPr>
      <w:rPr>
        <w:rFonts w:hint="default"/>
        <w:lang w:val="tr-TR" w:eastAsia="en-US" w:bidi="ar-SA"/>
      </w:rPr>
    </w:lvl>
    <w:lvl w:ilvl="4" w:tplc="125000D8">
      <w:numFmt w:val="bullet"/>
      <w:lvlText w:val="•"/>
      <w:lvlJc w:val="left"/>
      <w:pPr>
        <w:ind w:left="3828" w:hanging="227"/>
      </w:pPr>
      <w:rPr>
        <w:rFonts w:hint="default"/>
        <w:lang w:val="tr-TR" w:eastAsia="en-US" w:bidi="ar-SA"/>
      </w:rPr>
    </w:lvl>
    <w:lvl w:ilvl="5" w:tplc="DEE45EA8">
      <w:numFmt w:val="bullet"/>
      <w:lvlText w:val="•"/>
      <w:lvlJc w:val="left"/>
      <w:pPr>
        <w:ind w:left="4750" w:hanging="227"/>
      </w:pPr>
      <w:rPr>
        <w:rFonts w:hint="default"/>
        <w:lang w:val="tr-TR" w:eastAsia="en-US" w:bidi="ar-SA"/>
      </w:rPr>
    </w:lvl>
    <w:lvl w:ilvl="6" w:tplc="A596F36C">
      <w:numFmt w:val="bullet"/>
      <w:lvlText w:val="•"/>
      <w:lvlJc w:val="left"/>
      <w:pPr>
        <w:ind w:left="5672" w:hanging="227"/>
      </w:pPr>
      <w:rPr>
        <w:rFonts w:hint="default"/>
        <w:lang w:val="tr-TR" w:eastAsia="en-US" w:bidi="ar-SA"/>
      </w:rPr>
    </w:lvl>
    <w:lvl w:ilvl="7" w:tplc="082CE3E0">
      <w:numFmt w:val="bullet"/>
      <w:lvlText w:val="•"/>
      <w:lvlJc w:val="left"/>
      <w:pPr>
        <w:ind w:left="6594" w:hanging="227"/>
      </w:pPr>
      <w:rPr>
        <w:rFonts w:hint="default"/>
        <w:lang w:val="tr-TR" w:eastAsia="en-US" w:bidi="ar-SA"/>
      </w:rPr>
    </w:lvl>
    <w:lvl w:ilvl="8" w:tplc="C5585886">
      <w:numFmt w:val="bullet"/>
      <w:lvlText w:val="•"/>
      <w:lvlJc w:val="left"/>
      <w:pPr>
        <w:ind w:left="7516" w:hanging="227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A7"/>
    <w:rsid w:val="000239AE"/>
    <w:rsid w:val="0003418B"/>
    <w:rsid w:val="000B03D7"/>
    <w:rsid w:val="000C0CF2"/>
    <w:rsid w:val="000C443A"/>
    <w:rsid w:val="000C5F3C"/>
    <w:rsid w:val="001103CA"/>
    <w:rsid w:val="00117C7C"/>
    <w:rsid w:val="00127079"/>
    <w:rsid w:val="00145FCC"/>
    <w:rsid w:val="0015520F"/>
    <w:rsid w:val="001665B0"/>
    <w:rsid w:val="0019767F"/>
    <w:rsid w:val="001A4568"/>
    <w:rsid w:val="001B0EB2"/>
    <w:rsid w:val="001C5396"/>
    <w:rsid w:val="001E767B"/>
    <w:rsid w:val="002004C9"/>
    <w:rsid w:val="00221F9E"/>
    <w:rsid w:val="00281ED9"/>
    <w:rsid w:val="002A4F62"/>
    <w:rsid w:val="002C7EF4"/>
    <w:rsid w:val="002D2795"/>
    <w:rsid w:val="002F299E"/>
    <w:rsid w:val="003009FD"/>
    <w:rsid w:val="003138A4"/>
    <w:rsid w:val="00382B3D"/>
    <w:rsid w:val="00390A1B"/>
    <w:rsid w:val="0039464D"/>
    <w:rsid w:val="003C123C"/>
    <w:rsid w:val="003C4F55"/>
    <w:rsid w:val="003E1A49"/>
    <w:rsid w:val="003F3F8A"/>
    <w:rsid w:val="004362E4"/>
    <w:rsid w:val="00457859"/>
    <w:rsid w:val="00495BE2"/>
    <w:rsid w:val="004A40B8"/>
    <w:rsid w:val="004C1F75"/>
    <w:rsid w:val="004E5F58"/>
    <w:rsid w:val="00525662"/>
    <w:rsid w:val="00544DFD"/>
    <w:rsid w:val="00554DA7"/>
    <w:rsid w:val="0059027E"/>
    <w:rsid w:val="005B1DBB"/>
    <w:rsid w:val="005D09D7"/>
    <w:rsid w:val="00646DDC"/>
    <w:rsid w:val="00691EF0"/>
    <w:rsid w:val="006A1419"/>
    <w:rsid w:val="006A3A9E"/>
    <w:rsid w:val="006D3E59"/>
    <w:rsid w:val="00707880"/>
    <w:rsid w:val="00776A1A"/>
    <w:rsid w:val="00776C46"/>
    <w:rsid w:val="00782C4A"/>
    <w:rsid w:val="007915B9"/>
    <w:rsid w:val="00792678"/>
    <w:rsid w:val="007A2758"/>
    <w:rsid w:val="007F2487"/>
    <w:rsid w:val="00821418"/>
    <w:rsid w:val="00822A45"/>
    <w:rsid w:val="00840B53"/>
    <w:rsid w:val="00864FCF"/>
    <w:rsid w:val="00880738"/>
    <w:rsid w:val="00890137"/>
    <w:rsid w:val="008950E7"/>
    <w:rsid w:val="008B7BB8"/>
    <w:rsid w:val="008C3E28"/>
    <w:rsid w:val="008D013A"/>
    <w:rsid w:val="008D2FDF"/>
    <w:rsid w:val="008E3AD7"/>
    <w:rsid w:val="008E5FF6"/>
    <w:rsid w:val="008F3E4B"/>
    <w:rsid w:val="008F7B3A"/>
    <w:rsid w:val="00905D99"/>
    <w:rsid w:val="0091765D"/>
    <w:rsid w:val="00947461"/>
    <w:rsid w:val="00952215"/>
    <w:rsid w:val="00976DE4"/>
    <w:rsid w:val="009855B1"/>
    <w:rsid w:val="009A65B3"/>
    <w:rsid w:val="009B4B60"/>
    <w:rsid w:val="009D1A0D"/>
    <w:rsid w:val="009D2A0B"/>
    <w:rsid w:val="009D56A5"/>
    <w:rsid w:val="009E046A"/>
    <w:rsid w:val="009E0C2F"/>
    <w:rsid w:val="00A4270B"/>
    <w:rsid w:val="00A5381A"/>
    <w:rsid w:val="00A570EB"/>
    <w:rsid w:val="00A60347"/>
    <w:rsid w:val="00A642C7"/>
    <w:rsid w:val="00A6489B"/>
    <w:rsid w:val="00A91EB7"/>
    <w:rsid w:val="00AB2FCA"/>
    <w:rsid w:val="00AC73C6"/>
    <w:rsid w:val="00AE20FB"/>
    <w:rsid w:val="00B221D9"/>
    <w:rsid w:val="00B569B1"/>
    <w:rsid w:val="00B970B9"/>
    <w:rsid w:val="00BA5760"/>
    <w:rsid w:val="00BB309A"/>
    <w:rsid w:val="00C03C88"/>
    <w:rsid w:val="00C11722"/>
    <w:rsid w:val="00C17A21"/>
    <w:rsid w:val="00C452DE"/>
    <w:rsid w:val="00CA3EAF"/>
    <w:rsid w:val="00CA5412"/>
    <w:rsid w:val="00CF734D"/>
    <w:rsid w:val="00D25D53"/>
    <w:rsid w:val="00D30EEE"/>
    <w:rsid w:val="00D56799"/>
    <w:rsid w:val="00D8311D"/>
    <w:rsid w:val="00D944DC"/>
    <w:rsid w:val="00DA32EE"/>
    <w:rsid w:val="00DA3A1F"/>
    <w:rsid w:val="00DB037C"/>
    <w:rsid w:val="00DE68CE"/>
    <w:rsid w:val="00E013B7"/>
    <w:rsid w:val="00E051F4"/>
    <w:rsid w:val="00E11101"/>
    <w:rsid w:val="00E12176"/>
    <w:rsid w:val="00E448DB"/>
    <w:rsid w:val="00E517B0"/>
    <w:rsid w:val="00E80468"/>
    <w:rsid w:val="00E86B05"/>
    <w:rsid w:val="00E92EC1"/>
    <w:rsid w:val="00ED1261"/>
    <w:rsid w:val="00EE2487"/>
    <w:rsid w:val="00EF659D"/>
    <w:rsid w:val="00F00243"/>
    <w:rsid w:val="00F02535"/>
    <w:rsid w:val="00F23756"/>
    <w:rsid w:val="00F40875"/>
    <w:rsid w:val="00F501A9"/>
    <w:rsid w:val="00F665D5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548B"/>
  <w15:docId w15:val="{CBFB9349-69FD-406A-B0B9-2F6C0F9F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pPr>
      <w:ind w:left="142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70EB"/>
    <w:pPr>
      <w:keepNext/>
      <w:keepLines/>
      <w:widowControl/>
      <w:autoSpaceDE/>
      <w:autoSpaceDN/>
      <w:spacing w:before="40" w:line="259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569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ind w:left="142"/>
    </w:pPr>
  </w:style>
  <w:style w:type="paragraph" w:styleId="ListeParagraf">
    <w:name w:val="List Paragraph"/>
    <w:basedOn w:val="Normal"/>
    <w:uiPriority w:val="1"/>
    <w:qFormat/>
    <w:pPr>
      <w:spacing w:before="198"/>
      <w:ind w:left="142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B2F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B2FC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B2F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B2FCA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A570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C5396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91765D"/>
    <w:rPr>
      <w:rFonts w:ascii="Times New Roman" w:eastAsia="Times New Roman" w:hAnsi="Times New Roman" w:cs="Times New Roman"/>
      <w:b/>
      <w:bCs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2566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2566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25662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2566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25662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customStyle="1" w:styleId="nor">
    <w:name w:val="nor"/>
    <w:basedOn w:val="Normal"/>
    <w:rsid w:val="008F3E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maddebasl">
    <w:name w:val="maddebasl"/>
    <w:basedOn w:val="Normal"/>
    <w:rsid w:val="008F3E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6D3E59"/>
    <w:pPr>
      <w:widowControl/>
      <w:autoSpaceDE/>
      <w:autoSpaceDN/>
    </w:pPr>
    <w:rPr>
      <w:rFonts w:ascii="Times New Roman" w:eastAsia="Times New Roman" w:hAnsi="Times New Roman" w:cs="Times New Roman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569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character" w:styleId="Gl">
    <w:name w:val="Strong"/>
    <w:basedOn w:val="VarsaylanParagrafYazTipi"/>
    <w:uiPriority w:val="22"/>
    <w:qFormat/>
    <w:rsid w:val="00B569B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65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65D5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Memnune Beyza TOKLUCU</dc:creator>
  <cp:lastModifiedBy>İnci KIRAT</cp:lastModifiedBy>
  <cp:revision>4</cp:revision>
  <dcterms:created xsi:type="dcterms:W3CDTF">2025-06-20T11:12:00Z</dcterms:created>
  <dcterms:modified xsi:type="dcterms:W3CDTF">2025-07-28T11:03:00Z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2025-05-01T00:00:00Z</vt:filetime>
  </property>
  <property fmtid="{D5CDD505-2E9C-101B-9397-08002B2CF9AE}" pid="5" name="Producer">
    <vt:lpwstr>Microsoft® Word Microsoft 365 için</vt:lpwstr>
  </property>
</Properties>
</file>