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31832" w14:textId="132E8458" w:rsidR="0075378C" w:rsidRPr="005C68B3" w:rsidRDefault="0075378C" w:rsidP="008E4C1D">
      <w:pPr>
        <w:pStyle w:val="GvdeMetni"/>
        <w:spacing w:before="120" w:after="200" w:line="300" w:lineRule="auto"/>
        <w:ind w:right="127"/>
        <w:jc w:val="center"/>
        <w:rPr>
          <w:b/>
          <w:bCs/>
          <w:color w:val="000000" w:themeColor="text1"/>
          <w:sz w:val="24"/>
          <w:szCs w:val="24"/>
        </w:rPr>
      </w:pPr>
      <w:bookmarkStart w:id="0" w:name="_GoBack"/>
      <w:bookmarkEnd w:id="0"/>
      <w:r w:rsidRPr="005C68B3">
        <w:rPr>
          <w:b/>
          <w:bCs/>
          <w:color w:val="000000" w:themeColor="text1"/>
          <w:sz w:val="24"/>
          <w:szCs w:val="24"/>
        </w:rPr>
        <w:t>T.C.</w:t>
      </w:r>
    </w:p>
    <w:p w14:paraId="1EA40B5C" w14:textId="77777777" w:rsidR="0075378C" w:rsidRPr="005C68B3" w:rsidRDefault="0075378C" w:rsidP="008E4C1D">
      <w:pPr>
        <w:pStyle w:val="GvdeMetni"/>
        <w:spacing w:before="120" w:after="200" w:line="300" w:lineRule="auto"/>
        <w:ind w:right="127"/>
        <w:jc w:val="center"/>
        <w:rPr>
          <w:b/>
          <w:bCs/>
          <w:color w:val="000000" w:themeColor="text1"/>
          <w:sz w:val="24"/>
          <w:szCs w:val="24"/>
        </w:rPr>
      </w:pPr>
      <w:r w:rsidRPr="005C68B3">
        <w:rPr>
          <w:b/>
          <w:bCs/>
          <w:color w:val="000000" w:themeColor="text1"/>
          <w:sz w:val="24"/>
          <w:szCs w:val="24"/>
        </w:rPr>
        <w:t>OSMANİYE KORKUT ATA ÜNİVERSİTESİ</w:t>
      </w:r>
    </w:p>
    <w:p w14:paraId="1654900E" w14:textId="77777777" w:rsidR="005E3411" w:rsidRPr="005C68B3" w:rsidRDefault="00B95730" w:rsidP="008E4C1D">
      <w:pPr>
        <w:pStyle w:val="GvdeMetni"/>
        <w:spacing w:before="120" w:after="200" w:line="300" w:lineRule="auto"/>
        <w:ind w:right="127"/>
        <w:jc w:val="center"/>
        <w:rPr>
          <w:b/>
          <w:bCs/>
          <w:color w:val="000000" w:themeColor="text1"/>
          <w:sz w:val="24"/>
          <w:szCs w:val="24"/>
        </w:rPr>
      </w:pPr>
      <w:r w:rsidRPr="005C68B3">
        <w:rPr>
          <w:b/>
          <w:bCs/>
          <w:color w:val="000000" w:themeColor="text1"/>
          <w:sz w:val="24"/>
          <w:szCs w:val="24"/>
        </w:rPr>
        <w:t xml:space="preserve">ÖĞRENCİ DEKANLIĞI YÖNERGESİ </w:t>
      </w:r>
    </w:p>
    <w:p w14:paraId="45273570" w14:textId="77777777" w:rsidR="005E3411" w:rsidRPr="005C68B3" w:rsidRDefault="00B95730" w:rsidP="00141899">
      <w:pPr>
        <w:pStyle w:val="Balk1"/>
        <w:keepNext w:val="0"/>
        <w:keepLines w:val="0"/>
        <w:widowControl w:val="0"/>
        <w:autoSpaceDE w:val="0"/>
        <w:autoSpaceDN w:val="0"/>
        <w:spacing w:before="400" w:after="120" w:line="300" w:lineRule="auto"/>
        <w:ind w:left="0" w:right="0" w:firstLine="0"/>
        <w:jc w:val="center"/>
        <w:rPr>
          <w:bCs/>
          <w:color w:val="000000" w:themeColor="text1"/>
          <w:sz w:val="24"/>
          <w:szCs w:val="24"/>
          <w:lang w:eastAsia="en-US"/>
        </w:rPr>
      </w:pPr>
      <w:r w:rsidRPr="005C68B3">
        <w:rPr>
          <w:bCs/>
          <w:color w:val="000000" w:themeColor="text1"/>
          <w:sz w:val="24"/>
          <w:szCs w:val="24"/>
          <w:lang w:eastAsia="en-US"/>
        </w:rPr>
        <w:t xml:space="preserve">BİRİNCİ BÖLÜM </w:t>
      </w:r>
    </w:p>
    <w:p w14:paraId="0C39E70D" w14:textId="77777777" w:rsidR="005E3411" w:rsidRPr="005C68B3" w:rsidRDefault="00B95730" w:rsidP="00141899">
      <w:pPr>
        <w:pStyle w:val="Balk1"/>
        <w:keepNext w:val="0"/>
        <w:keepLines w:val="0"/>
        <w:widowControl w:val="0"/>
        <w:autoSpaceDE w:val="0"/>
        <w:autoSpaceDN w:val="0"/>
        <w:spacing w:before="60" w:after="60" w:line="300" w:lineRule="auto"/>
        <w:ind w:left="0" w:right="0" w:firstLine="0"/>
        <w:jc w:val="center"/>
        <w:rPr>
          <w:bCs/>
          <w:color w:val="000000" w:themeColor="text1"/>
          <w:sz w:val="24"/>
          <w:szCs w:val="24"/>
          <w:lang w:eastAsia="en-US"/>
        </w:rPr>
      </w:pPr>
      <w:r w:rsidRPr="005C68B3">
        <w:rPr>
          <w:bCs/>
          <w:color w:val="000000" w:themeColor="text1"/>
          <w:sz w:val="24"/>
          <w:szCs w:val="24"/>
          <w:lang w:eastAsia="en-US"/>
        </w:rPr>
        <w:t xml:space="preserve">Amaç, Kapsam, Dayanak ve Tanımlar </w:t>
      </w:r>
    </w:p>
    <w:p w14:paraId="24619DA3" w14:textId="77777777" w:rsidR="005E3411" w:rsidRPr="008E4C1D" w:rsidRDefault="00B95730" w:rsidP="008E4C1D">
      <w:pPr>
        <w:pStyle w:val="Balk2"/>
        <w:spacing w:before="160" w:after="80" w:line="276" w:lineRule="auto"/>
        <w:ind w:left="567" w:firstLine="0"/>
        <w:rPr>
          <w:rFonts w:asciiTheme="majorBidi" w:hAnsiTheme="majorBidi"/>
          <w:b/>
          <w:bCs/>
          <w:color w:val="000000" w:themeColor="text1"/>
          <w:sz w:val="24"/>
          <w:szCs w:val="24"/>
          <w:lang w:eastAsia="en-US"/>
        </w:rPr>
      </w:pPr>
      <w:r w:rsidRPr="008E4C1D">
        <w:rPr>
          <w:rFonts w:asciiTheme="majorBidi" w:hAnsiTheme="majorBidi"/>
          <w:b/>
          <w:bCs/>
          <w:color w:val="000000" w:themeColor="text1"/>
          <w:sz w:val="24"/>
          <w:szCs w:val="24"/>
          <w:lang w:eastAsia="en-US"/>
        </w:rPr>
        <w:t xml:space="preserve">Amaç </w:t>
      </w:r>
    </w:p>
    <w:p w14:paraId="4FE94DBB" w14:textId="77777777" w:rsidR="005E3411" w:rsidRPr="005C68B3" w:rsidRDefault="00B95730" w:rsidP="005C68B3">
      <w:pPr>
        <w:spacing w:after="80" w:line="300" w:lineRule="auto"/>
        <w:ind w:left="0" w:firstLine="567"/>
        <w:rPr>
          <w:sz w:val="24"/>
          <w:szCs w:val="24"/>
        </w:rPr>
      </w:pPr>
      <w:r w:rsidRPr="005C68B3">
        <w:rPr>
          <w:b/>
          <w:sz w:val="24"/>
          <w:szCs w:val="24"/>
        </w:rPr>
        <w:t>MADDE 1</w:t>
      </w:r>
      <w:r w:rsidRPr="005C68B3">
        <w:rPr>
          <w:sz w:val="24"/>
          <w:szCs w:val="24"/>
        </w:rPr>
        <w:t xml:space="preserve">- (1) Bu Yönergenin amacı; </w:t>
      </w:r>
      <w:r w:rsidR="0075378C" w:rsidRPr="005C68B3">
        <w:rPr>
          <w:sz w:val="24"/>
          <w:szCs w:val="24"/>
        </w:rPr>
        <w:t xml:space="preserve">Osmaniye Korkut Ata </w:t>
      </w:r>
      <w:r w:rsidRPr="005C68B3">
        <w:rPr>
          <w:sz w:val="24"/>
          <w:szCs w:val="24"/>
        </w:rPr>
        <w:t>Ün</w:t>
      </w:r>
      <w:r w:rsidR="0075378C" w:rsidRPr="005C68B3">
        <w:rPr>
          <w:sz w:val="24"/>
          <w:szCs w:val="24"/>
        </w:rPr>
        <w:t xml:space="preserve">iversitesi Öğrenci Dekanlığının </w:t>
      </w:r>
      <w:r w:rsidRPr="005C68B3">
        <w:rPr>
          <w:sz w:val="24"/>
          <w:szCs w:val="24"/>
        </w:rPr>
        <w:t>kuruluşu ve görevlerine ilişkin çalışma</w:t>
      </w:r>
      <w:r w:rsidR="0075378C" w:rsidRPr="005C68B3">
        <w:rPr>
          <w:sz w:val="24"/>
          <w:szCs w:val="24"/>
        </w:rPr>
        <w:t xml:space="preserve"> usul ve</w:t>
      </w:r>
      <w:r w:rsidRPr="005C68B3">
        <w:rPr>
          <w:sz w:val="24"/>
          <w:szCs w:val="24"/>
        </w:rPr>
        <w:t xml:space="preserve"> esaslarını düzenlemektir. </w:t>
      </w:r>
    </w:p>
    <w:p w14:paraId="4457DEC4" w14:textId="77777777" w:rsidR="005E3411" w:rsidRPr="008E4C1D" w:rsidRDefault="00B95730" w:rsidP="008E4C1D">
      <w:pPr>
        <w:pStyle w:val="Balk2"/>
        <w:spacing w:before="160" w:after="80" w:line="276" w:lineRule="auto"/>
        <w:ind w:left="567" w:firstLine="0"/>
        <w:rPr>
          <w:rFonts w:asciiTheme="majorBidi" w:hAnsiTheme="majorBidi"/>
          <w:b/>
          <w:bCs/>
          <w:color w:val="000000" w:themeColor="text1"/>
          <w:sz w:val="24"/>
          <w:szCs w:val="24"/>
          <w:lang w:eastAsia="en-US"/>
        </w:rPr>
      </w:pPr>
      <w:r w:rsidRPr="008E4C1D">
        <w:rPr>
          <w:rFonts w:asciiTheme="majorBidi" w:hAnsiTheme="majorBidi"/>
          <w:b/>
          <w:bCs/>
          <w:color w:val="000000" w:themeColor="text1"/>
          <w:sz w:val="24"/>
          <w:szCs w:val="24"/>
          <w:lang w:eastAsia="en-US"/>
        </w:rPr>
        <w:t xml:space="preserve">Kapsam </w:t>
      </w:r>
    </w:p>
    <w:p w14:paraId="7A09EB41" w14:textId="77777777" w:rsidR="005E3411" w:rsidRPr="005C68B3" w:rsidRDefault="00B95730" w:rsidP="005C68B3">
      <w:pPr>
        <w:spacing w:after="80" w:line="300" w:lineRule="auto"/>
        <w:ind w:left="0" w:firstLine="567"/>
        <w:rPr>
          <w:sz w:val="24"/>
          <w:szCs w:val="24"/>
        </w:rPr>
      </w:pPr>
      <w:r w:rsidRPr="005C68B3">
        <w:rPr>
          <w:b/>
          <w:sz w:val="24"/>
          <w:szCs w:val="24"/>
        </w:rPr>
        <w:t xml:space="preserve">MADDE 2- </w:t>
      </w:r>
      <w:r w:rsidRPr="005C68B3">
        <w:rPr>
          <w:sz w:val="24"/>
          <w:szCs w:val="24"/>
        </w:rPr>
        <w:t>(1)</w:t>
      </w:r>
      <w:r w:rsidRPr="005C68B3">
        <w:rPr>
          <w:b/>
          <w:sz w:val="24"/>
          <w:szCs w:val="24"/>
        </w:rPr>
        <w:t xml:space="preserve"> </w:t>
      </w:r>
      <w:r w:rsidRPr="005C68B3">
        <w:rPr>
          <w:sz w:val="24"/>
          <w:szCs w:val="24"/>
        </w:rPr>
        <w:t xml:space="preserve">Bu Yönerge; </w:t>
      </w:r>
      <w:r w:rsidR="0075378C" w:rsidRPr="005C68B3">
        <w:rPr>
          <w:sz w:val="24"/>
          <w:szCs w:val="24"/>
        </w:rPr>
        <w:t>Osmaniye Korkut Ata</w:t>
      </w:r>
      <w:r w:rsidRPr="005C68B3">
        <w:rPr>
          <w:sz w:val="24"/>
          <w:szCs w:val="24"/>
        </w:rPr>
        <w:t xml:space="preserve"> Üniversitesi ön lisans ve lisans düzeyindeki öğrencilerinin üniversite yaşamına ilişkin eğitsel, kültür ve spor alanında </w:t>
      </w:r>
      <w:r w:rsidR="0075378C" w:rsidRPr="005C68B3">
        <w:rPr>
          <w:sz w:val="24"/>
          <w:szCs w:val="24"/>
        </w:rPr>
        <w:t>geliştirilmesi amacıyla kurulan</w:t>
      </w:r>
      <w:r w:rsidRPr="005C68B3">
        <w:rPr>
          <w:sz w:val="24"/>
          <w:szCs w:val="24"/>
        </w:rPr>
        <w:t xml:space="preserve"> olan </w:t>
      </w:r>
      <w:r w:rsidR="0075378C" w:rsidRPr="005C68B3">
        <w:rPr>
          <w:sz w:val="24"/>
          <w:szCs w:val="24"/>
        </w:rPr>
        <w:t>Osmaniye Korkut Ata</w:t>
      </w:r>
      <w:r w:rsidRPr="005C68B3">
        <w:rPr>
          <w:sz w:val="24"/>
          <w:szCs w:val="24"/>
        </w:rPr>
        <w:t xml:space="preserve"> Üniversitesi Öğrenci Dekanlığının çalışma esasları, görev ve sorumluklarına </w:t>
      </w:r>
      <w:r w:rsidR="0075378C" w:rsidRPr="005C68B3">
        <w:rPr>
          <w:sz w:val="24"/>
          <w:szCs w:val="24"/>
        </w:rPr>
        <w:t>ilişkin genel hükümleri kapsar.</w:t>
      </w:r>
    </w:p>
    <w:p w14:paraId="69930596" w14:textId="77777777" w:rsidR="005E3411" w:rsidRPr="008E4C1D" w:rsidRDefault="00B95730" w:rsidP="008E4C1D">
      <w:pPr>
        <w:pStyle w:val="Balk2"/>
        <w:spacing w:before="160" w:after="80" w:line="276" w:lineRule="auto"/>
        <w:ind w:left="567" w:firstLine="0"/>
        <w:rPr>
          <w:rFonts w:asciiTheme="majorBidi" w:hAnsiTheme="majorBidi"/>
          <w:b/>
          <w:bCs/>
          <w:color w:val="000000" w:themeColor="text1"/>
          <w:sz w:val="24"/>
          <w:szCs w:val="24"/>
          <w:lang w:eastAsia="en-US"/>
        </w:rPr>
      </w:pPr>
      <w:r w:rsidRPr="008E4C1D">
        <w:rPr>
          <w:rFonts w:asciiTheme="majorBidi" w:hAnsiTheme="majorBidi"/>
          <w:b/>
          <w:bCs/>
          <w:color w:val="000000" w:themeColor="text1"/>
          <w:sz w:val="24"/>
          <w:szCs w:val="24"/>
          <w:lang w:eastAsia="en-US"/>
        </w:rPr>
        <w:t xml:space="preserve">Dayanak </w:t>
      </w:r>
    </w:p>
    <w:p w14:paraId="484A37C3" w14:textId="1B1BE35A" w:rsidR="005E3411" w:rsidRPr="005C68B3" w:rsidRDefault="00B95730" w:rsidP="005C68B3">
      <w:pPr>
        <w:spacing w:after="80" w:line="300" w:lineRule="auto"/>
        <w:ind w:left="0" w:firstLine="567"/>
        <w:rPr>
          <w:sz w:val="24"/>
          <w:szCs w:val="24"/>
        </w:rPr>
      </w:pPr>
      <w:r w:rsidRPr="005C68B3">
        <w:rPr>
          <w:b/>
          <w:sz w:val="24"/>
          <w:szCs w:val="24"/>
        </w:rPr>
        <w:t>MADDE 3</w:t>
      </w:r>
      <w:r w:rsidRPr="005C68B3">
        <w:rPr>
          <w:sz w:val="24"/>
          <w:szCs w:val="24"/>
        </w:rPr>
        <w:t xml:space="preserve">- (1) Bu Yönerge, 2547 sayılı </w:t>
      </w:r>
      <w:r w:rsidR="0075378C" w:rsidRPr="005C68B3">
        <w:rPr>
          <w:sz w:val="24"/>
          <w:szCs w:val="24"/>
        </w:rPr>
        <w:t>Yükseköğretim Kanununun 14’üncü ve 47’</w:t>
      </w:r>
      <w:r w:rsidRPr="005C68B3">
        <w:rPr>
          <w:sz w:val="24"/>
          <w:szCs w:val="24"/>
        </w:rPr>
        <w:t xml:space="preserve">nci maddelerine dayanılarak hazırlanmıştır. </w:t>
      </w:r>
    </w:p>
    <w:p w14:paraId="624A1FBC" w14:textId="77777777" w:rsidR="005E3411" w:rsidRPr="008E4C1D" w:rsidRDefault="00B95730" w:rsidP="008E4C1D">
      <w:pPr>
        <w:pStyle w:val="Balk2"/>
        <w:spacing w:before="160" w:after="80" w:line="276" w:lineRule="auto"/>
        <w:ind w:left="567" w:firstLine="0"/>
        <w:rPr>
          <w:rFonts w:asciiTheme="majorBidi" w:hAnsiTheme="majorBidi"/>
          <w:b/>
          <w:bCs/>
          <w:color w:val="000000" w:themeColor="text1"/>
          <w:sz w:val="24"/>
          <w:szCs w:val="24"/>
          <w:lang w:eastAsia="en-US"/>
        </w:rPr>
      </w:pPr>
      <w:r w:rsidRPr="008E4C1D">
        <w:rPr>
          <w:rFonts w:asciiTheme="majorBidi" w:hAnsiTheme="majorBidi"/>
          <w:b/>
          <w:bCs/>
          <w:color w:val="000000" w:themeColor="text1"/>
          <w:sz w:val="24"/>
          <w:szCs w:val="24"/>
          <w:lang w:eastAsia="en-US"/>
        </w:rPr>
        <w:t xml:space="preserve">Tanımlar </w:t>
      </w:r>
    </w:p>
    <w:p w14:paraId="50B05EB7" w14:textId="77777777" w:rsidR="005E3411" w:rsidRPr="005C68B3" w:rsidRDefault="00B95730" w:rsidP="005C68B3">
      <w:pPr>
        <w:spacing w:after="80" w:line="300" w:lineRule="auto"/>
        <w:ind w:left="0" w:firstLine="567"/>
        <w:rPr>
          <w:sz w:val="24"/>
          <w:szCs w:val="24"/>
        </w:rPr>
      </w:pPr>
      <w:r w:rsidRPr="005C68B3">
        <w:rPr>
          <w:b/>
          <w:sz w:val="24"/>
          <w:szCs w:val="24"/>
        </w:rPr>
        <w:t>MADDE 4</w:t>
      </w:r>
      <w:r w:rsidRPr="005C68B3">
        <w:rPr>
          <w:sz w:val="24"/>
          <w:szCs w:val="24"/>
        </w:rPr>
        <w:t xml:space="preserve">- (1) Bu Yönergede geçen; </w:t>
      </w:r>
    </w:p>
    <w:p w14:paraId="192E7025" w14:textId="77777777" w:rsidR="005E3411" w:rsidRPr="005C68B3" w:rsidRDefault="004B56C2" w:rsidP="005C68B3">
      <w:pPr>
        <w:spacing w:after="80" w:line="300" w:lineRule="auto"/>
        <w:ind w:left="0" w:firstLine="567"/>
        <w:rPr>
          <w:sz w:val="24"/>
          <w:szCs w:val="24"/>
        </w:rPr>
      </w:pPr>
      <w:r>
        <w:rPr>
          <w:sz w:val="24"/>
          <w:szCs w:val="24"/>
        </w:rPr>
        <w:t xml:space="preserve">a) </w:t>
      </w:r>
      <w:r w:rsidR="00B95730" w:rsidRPr="005C68B3">
        <w:rPr>
          <w:sz w:val="24"/>
          <w:szCs w:val="24"/>
        </w:rPr>
        <w:t xml:space="preserve">Öğrenci Dekanı: </w:t>
      </w:r>
      <w:r w:rsidR="0075378C" w:rsidRPr="005C68B3">
        <w:rPr>
          <w:sz w:val="24"/>
          <w:szCs w:val="24"/>
        </w:rPr>
        <w:t>Osmaniye Korkut Ata</w:t>
      </w:r>
      <w:r w:rsidR="00B95730" w:rsidRPr="005C68B3">
        <w:rPr>
          <w:sz w:val="24"/>
          <w:szCs w:val="24"/>
        </w:rPr>
        <w:t xml:space="preserve"> Üniversitesi Öğrenci Dekanını, </w:t>
      </w:r>
    </w:p>
    <w:p w14:paraId="2590F0DE" w14:textId="77777777" w:rsidR="005E3411" w:rsidRPr="005C68B3" w:rsidRDefault="004B56C2" w:rsidP="005C68B3">
      <w:pPr>
        <w:spacing w:after="80" w:line="300" w:lineRule="auto"/>
        <w:ind w:left="0" w:firstLine="567"/>
        <w:rPr>
          <w:sz w:val="24"/>
          <w:szCs w:val="24"/>
        </w:rPr>
      </w:pPr>
      <w:r>
        <w:rPr>
          <w:sz w:val="24"/>
          <w:szCs w:val="24"/>
        </w:rPr>
        <w:t xml:space="preserve">b) </w:t>
      </w:r>
      <w:r w:rsidR="00B95730" w:rsidRPr="005C68B3">
        <w:rPr>
          <w:sz w:val="24"/>
          <w:szCs w:val="24"/>
        </w:rPr>
        <w:t xml:space="preserve">Öğrenci Dekanlığı: </w:t>
      </w:r>
      <w:r w:rsidR="0075378C" w:rsidRPr="005C68B3">
        <w:rPr>
          <w:sz w:val="24"/>
          <w:szCs w:val="24"/>
        </w:rPr>
        <w:t>Osmaniye Korkut Ata</w:t>
      </w:r>
      <w:r w:rsidR="00B95730" w:rsidRPr="005C68B3">
        <w:rPr>
          <w:sz w:val="24"/>
          <w:szCs w:val="24"/>
        </w:rPr>
        <w:t xml:space="preserve"> Üniversitesi Öğrenci Dekanlığını, </w:t>
      </w:r>
    </w:p>
    <w:p w14:paraId="44753BAE" w14:textId="77777777" w:rsidR="005E3411" w:rsidRPr="005C68B3" w:rsidRDefault="004B56C2" w:rsidP="005C68B3">
      <w:pPr>
        <w:spacing w:after="80" w:line="300" w:lineRule="auto"/>
        <w:ind w:left="0" w:firstLine="567"/>
        <w:rPr>
          <w:sz w:val="24"/>
          <w:szCs w:val="24"/>
        </w:rPr>
      </w:pPr>
      <w:r>
        <w:rPr>
          <w:sz w:val="24"/>
          <w:szCs w:val="24"/>
        </w:rPr>
        <w:t xml:space="preserve">c) </w:t>
      </w:r>
      <w:r w:rsidR="00B95730" w:rsidRPr="005C68B3">
        <w:rPr>
          <w:sz w:val="24"/>
          <w:szCs w:val="24"/>
        </w:rPr>
        <w:t xml:space="preserve">Rektör: </w:t>
      </w:r>
      <w:r w:rsidR="0075378C" w:rsidRPr="005C68B3">
        <w:rPr>
          <w:sz w:val="24"/>
          <w:szCs w:val="24"/>
        </w:rPr>
        <w:t xml:space="preserve">Osmaniye Korkut Ata </w:t>
      </w:r>
      <w:r w:rsidR="00B95730" w:rsidRPr="005C68B3">
        <w:rPr>
          <w:sz w:val="24"/>
          <w:szCs w:val="24"/>
        </w:rPr>
        <w:t xml:space="preserve">Üniversitesi Rektörünü, </w:t>
      </w:r>
    </w:p>
    <w:p w14:paraId="607F638B" w14:textId="77777777" w:rsidR="005E3411" w:rsidRPr="005C68B3" w:rsidRDefault="004B56C2" w:rsidP="005C68B3">
      <w:pPr>
        <w:spacing w:after="80" w:line="300" w:lineRule="auto"/>
        <w:ind w:left="0" w:firstLine="567"/>
        <w:rPr>
          <w:sz w:val="24"/>
          <w:szCs w:val="24"/>
        </w:rPr>
      </w:pPr>
      <w:r>
        <w:rPr>
          <w:sz w:val="24"/>
          <w:szCs w:val="24"/>
        </w:rPr>
        <w:t xml:space="preserve">ç) </w:t>
      </w:r>
      <w:r w:rsidR="00B95730" w:rsidRPr="005C68B3">
        <w:rPr>
          <w:sz w:val="24"/>
          <w:szCs w:val="24"/>
        </w:rPr>
        <w:t xml:space="preserve">Rektör Yardımcısı: </w:t>
      </w:r>
      <w:r w:rsidR="0042150C" w:rsidRPr="005C68B3">
        <w:rPr>
          <w:sz w:val="24"/>
          <w:szCs w:val="24"/>
        </w:rPr>
        <w:t>Osmaniye Korkut Ata Üniversitesi eğitimden s</w:t>
      </w:r>
      <w:r w:rsidR="00B95730" w:rsidRPr="005C68B3">
        <w:rPr>
          <w:sz w:val="24"/>
          <w:szCs w:val="24"/>
        </w:rPr>
        <w:t xml:space="preserve">orumlu Rektör Yardımcısını, </w:t>
      </w:r>
    </w:p>
    <w:p w14:paraId="121AA377" w14:textId="77777777" w:rsidR="005E3411" w:rsidRPr="005C68B3" w:rsidRDefault="004B56C2" w:rsidP="005C68B3">
      <w:pPr>
        <w:spacing w:after="80" w:line="300" w:lineRule="auto"/>
        <w:ind w:left="0" w:firstLine="567"/>
        <w:rPr>
          <w:sz w:val="24"/>
          <w:szCs w:val="24"/>
        </w:rPr>
      </w:pPr>
      <w:r>
        <w:rPr>
          <w:sz w:val="24"/>
          <w:szCs w:val="24"/>
        </w:rPr>
        <w:t xml:space="preserve">d) </w:t>
      </w:r>
      <w:r w:rsidR="00B95730" w:rsidRPr="005C68B3">
        <w:rPr>
          <w:sz w:val="24"/>
          <w:szCs w:val="24"/>
        </w:rPr>
        <w:t xml:space="preserve">Rektörlük: </w:t>
      </w:r>
      <w:r w:rsidR="0042150C" w:rsidRPr="005C68B3">
        <w:rPr>
          <w:sz w:val="24"/>
          <w:szCs w:val="24"/>
        </w:rPr>
        <w:t>Osmaniye Korkut Ata</w:t>
      </w:r>
      <w:r w:rsidR="00B95730" w:rsidRPr="005C68B3">
        <w:rPr>
          <w:sz w:val="24"/>
          <w:szCs w:val="24"/>
        </w:rPr>
        <w:t xml:space="preserve"> Üniversitesi Rektörlüğünü, </w:t>
      </w:r>
    </w:p>
    <w:p w14:paraId="22FDC926" w14:textId="77777777" w:rsidR="005E3411" w:rsidRPr="005C68B3" w:rsidRDefault="004B56C2" w:rsidP="005C68B3">
      <w:pPr>
        <w:spacing w:after="80" w:line="300" w:lineRule="auto"/>
        <w:ind w:left="0" w:firstLine="567"/>
        <w:rPr>
          <w:sz w:val="24"/>
          <w:szCs w:val="24"/>
        </w:rPr>
      </w:pPr>
      <w:r>
        <w:rPr>
          <w:sz w:val="24"/>
          <w:szCs w:val="24"/>
        </w:rPr>
        <w:t xml:space="preserve">e) </w:t>
      </w:r>
      <w:r w:rsidR="00B95730" w:rsidRPr="005C68B3">
        <w:rPr>
          <w:sz w:val="24"/>
          <w:szCs w:val="24"/>
        </w:rPr>
        <w:t xml:space="preserve">Senato: </w:t>
      </w:r>
      <w:r w:rsidR="0042150C" w:rsidRPr="005C68B3">
        <w:rPr>
          <w:sz w:val="24"/>
          <w:szCs w:val="24"/>
        </w:rPr>
        <w:t>Osmaniye Korkut Ata</w:t>
      </w:r>
      <w:r w:rsidR="00B95730" w:rsidRPr="005C68B3">
        <w:rPr>
          <w:sz w:val="24"/>
          <w:szCs w:val="24"/>
        </w:rPr>
        <w:t xml:space="preserve"> Üniversitesi Senatosunu, </w:t>
      </w:r>
    </w:p>
    <w:p w14:paraId="7D1A8421" w14:textId="77777777" w:rsidR="004B56C2" w:rsidRDefault="004B56C2" w:rsidP="004B56C2">
      <w:pPr>
        <w:spacing w:after="80" w:line="300" w:lineRule="auto"/>
        <w:ind w:left="0" w:firstLine="567"/>
        <w:rPr>
          <w:sz w:val="24"/>
          <w:szCs w:val="24"/>
        </w:rPr>
      </w:pPr>
      <w:r>
        <w:rPr>
          <w:sz w:val="24"/>
          <w:szCs w:val="24"/>
        </w:rPr>
        <w:t xml:space="preserve">f) </w:t>
      </w:r>
      <w:r w:rsidR="00B95730" w:rsidRPr="005C68B3">
        <w:rPr>
          <w:sz w:val="24"/>
          <w:szCs w:val="24"/>
        </w:rPr>
        <w:t xml:space="preserve">Üniversite: </w:t>
      </w:r>
      <w:r w:rsidR="0042150C" w:rsidRPr="005C68B3">
        <w:rPr>
          <w:sz w:val="24"/>
          <w:szCs w:val="24"/>
        </w:rPr>
        <w:t>Osmaniye Korkut Ata</w:t>
      </w:r>
      <w:r w:rsidR="00B95730" w:rsidRPr="005C68B3">
        <w:rPr>
          <w:sz w:val="24"/>
          <w:szCs w:val="24"/>
        </w:rPr>
        <w:t xml:space="preserve"> Üniversitesini,  </w:t>
      </w:r>
    </w:p>
    <w:p w14:paraId="7D4BD135" w14:textId="77777777" w:rsidR="0042150C" w:rsidRPr="005C68B3" w:rsidRDefault="004B56C2" w:rsidP="004B56C2">
      <w:pPr>
        <w:spacing w:after="80" w:line="300" w:lineRule="auto"/>
        <w:ind w:left="0" w:firstLine="567"/>
        <w:rPr>
          <w:sz w:val="24"/>
          <w:szCs w:val="24"/>
        </w:rPr>
      </w:pPr>
      <w:r>
        <w:rPr>
          <w:sz w:val="24"/>
          <w:szCs w:val="24"/>
        </w:rPr>
        <w:t xml:space="preserve">g) </w:t>
      </w:r>
      <w:r w:rsidR="00B95730" w:rsidRPr="005C68B3">
        <w:rPr>
          <w:sz w:val="24"/>
          <w:szCs w:val="24"/>
        </w:rPr>
        <w:t xml:space="preserve">Yönetim Kurulu: </w:t>
      </w:r>
      <w:r w:rsidR="0042150C" w:rsidRPr="005C68B3">
        <w:rPr>
          <w:sz w:val="24"/>
          <w:szCs w:val="24"/>
        </w:rPr>
        <w:t xml:space="preserve">Osmaniye Korkut Ata Üniversitesi Yönetim </w:t>
      </w:r>
      <w:r w:rsidR="00B95730" w:rsidRPr="005C68B3">
        <w:rPr>
          <w:sz w:val="24"/>
          <w:szCs w:val="24"/>
        </w:rPr>
        <w:t xml:space="preserve">Kurulunu </w:t>
      </w:r>
    </w:p>
    <w:p w14:paraId="60A5DBC2" w14:textId="77777777" w:rsidR="005E3411" w:rsidRDefault="008B56BD" w:rsidP="008B56BD">
      <w:pPr>
        <w:spacing w:after="9"/>
        <w:ind w:left="0" w:right="2475" w:firstLine="567"/>
        <w:rPr>
          <w:sz w:val="24"/>
          <w:szCs w:val="24"/>
        </w:rPr>
      </w:pPr>
      <w:proofErr w:type="gramStart"/>
      <w:r>
        <w:rPr>
          <w:sz w:val="24"/>
          <w:szCs w:val="24"/>
        </w:rPr>
        <w:t>ifade</w:t>
      </w:r>
      <w:proofErr w:type="gramEnd"/>
      <w:r>
        <w:rPr>
          <w:sz w:val="24"/>
          <w:szCs w:val="24"/>
        </w:rPr>
        <w:t xml:space="preserve"> eder.</w:t>
      </w:r>
      <w:r w:rsidR="00B95730" w:rsidRPr="005C68B3">
        <w:rPr>
          <w:sz w:val="24"/>
          <w:szCs w:val="24"/>
        </w:rPr>
        <w:t xml:space="preserve"> </w:t>
      </w:r>
    </w:p>
    <w:p w14:paraId="55EC84E8" w14:textId="77777777" w:rsidR="00D71161" w:rsidRDefault="00D71161" w:rsidP="008B56BD">
      <w:pPr>
        <w:spacing w:after="9"/>
        <w:ind w:left="0" w:right="2475" w:firstLine="567"/>
        <w:rPr>
          <w:sz w:val="24"/>
          <w:szCs w:val="24"/>
        </w:rPr>
      </w:pPr>
    </w:p>
    <w:p w14:paraId="6DB3938B" w14:textId="77777777" w:rsidR="00D71161" w:rsidRDefault="00D71161" w:rsidP="008B56BD">
      <w:pPr>
        <w:spacing w:after="9"/>
        <w:ind w:left="0" w:right="2475" w:firstLine="567"/>
        <w:rPr>
          <w:sz w:val="24"/>
          <w:szCs w:val="24"/>
        </w:rPr>
      </w:pPr>
    </w:p>
    <w:p w14:paraId="1D301E7B" w14:textId="77777777" w:rsidR="00D71161" w:rsidRDefault="00D71161" w:rsidP="008B56BD">
      <w:pPr>
        <w:spacing w:after="9"/>
        <w:ind w:left="0" w:right="2475" w:firstLine="567"/>
        <w:rPr>
          <w:sz w:val="24"/>
          <w:szCs w:val="24"/>
        </w:rPr>
      </w:pPr>
    </w:p>
    <w:p w14:paraId="5A0E0636" w14:textId="77777777" w:rsidR="00D71161" w:rsidRDefault="00D71161" w:rsidP="008B56BD">
      <w:pPr>
        <w:spacing w:after="9"/>
        <w:ind w:left="0" w:right="2475" w:firstLine="567"/>
        <w:rPr>
          <w:sz w:val="24"/>
          <w:szCs w:val="24"/>
        </w:rPr>
      </w:pPr>
    </w:p>
    <w:p w14:paraId="671121ED" w14:textId="77777777" w:rsidR="00D71161" w:rsidRPr="005C68B3" w:rsidRDefault="00D71161" w:rsidP="008B56BD">
      <w:pPr>
        <w:spacing w:after="9"/>
        <w:ind w:left="0" w:right="2475" w:firstLine="567"/>
        <w:rPr>
          <w:sz w:val="24"/>
          <w:szCs w:val="24"/>
        </w:rPr>
      </w:pPr>
    </w:p>
    <w:p w14:paraId="174F78E9" w14:textId="77777777" w:rsidR="005E3411" w:rsidRPr="005C68B3" w:rsidRDefault="00B95730" w:rsidP="00141899">
      <w:pPr>
        <w:pStyle w:val="Balk1"/>
        <w:keepNext w:val="0"/>
        <w:keepLines w:val="0"/>
        <w:widowControl w:val="0"/>
        <w:autoSpaceDE w:val="0"/>
        <w:autoSpaceDN w:val="0"/>
        <w:spacing w:before="400" w:after="120" w:line="300" w:lineRule="auto"/>
        <w:ind w:left="0" w:right="0" w:firstLine="0"/>
        <w:jc w:val="center"/>
        <w:rPr>
          <w:bCs/>
          <w:color w:val="000000" w:themeColor="text1"/>
          <w:sz w:val="24"/>
          <w:szCs w:val="24"/>
          <w:lang w:eastAsia="en-US"/>
        </w:rPr>
      </w:pPr>
      <w:r w:rsidRPr="005C68B3">
        <w:rPr>
          <w:bCs/>
          <w:color w:val="000000" w:themeColor="text1"/>
          <w:sz w:val="24"/>
          <w:szCs w:val="24"/>
          <w:lang w:eastAsia="en-US"/>
        </w:rPr>
        <w:lastRenderedPageBreak/>
        <w:t xml:space="preserve">İKİNCİ BÖLÜM </w:t>
      </w:r>
    </w:p>
    <w:p w14:paraId="5EDE4721" w14:textId="1FC08077" w:rsidR="005E3411" w:rsidRPr="005C68B3" w:rsidRDefault="003B4815" w:rsidP="00710AEC">
      <w:pPr>
        <w:pStyle w:val="Balk1"/>
        <w:keepNext w:val="0"/>
        <w:keepLines w:val="0"/>
        <w:widowControl w:val="0"/>
        <w:autoSpaceDE w:val="0"/>
        <w:autoSpaceDN w:val="0"/>
        <w:spacing w:before="60" w:after="60" w:line="300" w:lineRule="auto"/>
        <w:ind w:left="0" w:right="0" w:firstLine="0"/>
        <w:jc w:val="center"/>
        <w:rPr>
          <w:bCs/>
          <w:color w:val="000000" w:themeColor="text1"/>
          <w:sz w:val="24"/>
          <w:szCs w:val="24"/>
          <w:lang w:eastAsia="en-US"/>
        </w:rPr>
      </w:pPr>
      <w:r>
        <w:rPr>
          <w:bCs/>
          <w:color w:val="000000" w:themeColor="text1"/>
          <w:sz w:val="24"/>
          <w:szCs w:val="24"/>
          <w:lang w:eastAsia="en-US"/>
        </w:rPr>
        <w:t xml:space="preserve">Öğrenci Dekanlığının </w:t>
      </w:r>
      <w:r w:rsidR="00B95730" w:rsidRPr="005C68B3">
        <w:rPr>
          <w:bCs/>
          <w:color w:val="000000" w:themeColor="text1"/>
          <w:sz w:val="24"/>
          <w:szCs w:val="24"/>
          <w:lang w:eastAsia="en-US"/>
        </w:rPr>
        <w:t xml:space="preserve">Kuruluş, İşleyişi ve Görevleri </w:t>
      </w:r>
    </w:p>
    <w:p w14:paraId="105B9794" w14:textId="74C53916" w:rsidR="005E3411" w:rsidRPr="008E4C1D" w:rsidRDefault="00B95730" w:rsidP="008E4C1D">
      <w:pPr>
        <w:pStyle w:val="Balk2"/>
        <w:spacing w:before="160" w:after="80" w:line="276" w:lineRule="auto"/>
        <w:ind w:left="567" w:firstLine="0"/>
        <w:rPr>
          <w:rFonts w:asciiTheme="majorBidi" w:hAnsiTheme="majorBidi"/>
          <w:b/>
          <w:bCs/>
          <w:color w:val="000000" w:themeColor="text1"/>
          <w:sz w:val="24"/>
          <w:szCs w:val="24"/>
          <w:lang w:eastAsia="en-US"/>
        </w:rPr>
      </w:pPr>
      <w:r w:rsidRPr="008E4C1D">
        <w:rPr>
          <w:rFonts w:asciiTheme="majorBidi" w:hAnsiTheme="majorBidi"/>
          <w:b/>
          <w:bCs/>
          <w:color w:val="000000" w:themeColor="text1"/>
          <w:sz w:val="24"/>
          <w:szCs w:val="24"/>
          <w:lang w:eastAsia="en-US"/>
        </w:rPr>
        <w:t xml:space="preserve">Öğrenci </w:t>
      </w:r>
      <w:r w:rsidR="003B4815">
        <w:rPr>
          <w:rFonts w:asciiTheme="majorBidi" w:hAnsiTheme="majorBidi"/>
          <w:b/>
          <w:bCs/>
          <w:color w:val="000000" w:themeColor="text1"/>
          <w:sz w:val="24"/>
          <w:szCs w:val="24"/>
          <w:lang w:eastAsia="en-US"/>
        </w:rPr>
        <w:t>D</w:t>
      </w:r>
      <w:r w:rsidRPr="008E4C1D">
        <w:rPr>
          <w:rFonts w:asciiTheme="majorBidi" w:hAnsiTheme="majorBidi"/>
          <w:b/>
          <w:bCs/>
          <w:color w:val="000000" w:themeColor="text1"/>
          <w:sz w:val="24"/>
          <w:szCs w:val="24"/>
          <w:lang w:eastAsia="en-US"/>
        </w:rPr>
        <w:t xml:space="preserve">ekanlığının </w:t>
      </w:r>
      <w:r w:rsidR="003B4815">
        <w:rPr>
          <w:rFonts w:asciiTheme="majorBidi" w:hAnsiTheme="majorBidi"/>
          <w:b/>
          <w:bCs/>
          <w:color w:val="000000" w:themeColor="text1"/>
          <w:sz w:val="24"/>
          <w:szCs w:val="24"/>
          <w:lang w:eastAsia="en-US"/>
        </w:rPr>
        <w:t>k</w:t>
      </w:r>
      <w:r w:rsidRPr="008E4C1D">
        <w:rPr>
          <w:rFonts w:asciiTheme="majorBidi" w:hAnsiTheme="majorBidi"/>
          <w:b/>
          <w:bCs/>
          <w:color w:val="000000" w:themeColor="text1"/>
          <w:sz w:val="24"/>
          <w:szCs w:val="24"/>
          <w:lang w:eastAsia="en-US"/>
        </w:rPr>
        <w:t xml:space="preserve">uruluş ve </w:t>
      </w:r>
      <w:r w:rsidR="003B4815">
        <w:rPr>
          <w:rFonts w:asciiTheme="majorBidi" w:hAnsiTheme="majorBidi"/>
          <w:b/>
          <w:bCs/>
          <w:color w:val="000000" w:themeColor="text1"/>
          <w:sz w:val="24"/>
          <w:szCs w:val="24"/>
          <w:lang w:eastAsia="en-US"/>
        </w:rPr>
        <w:t>i</w:t>
      </w:r>
      <w:r w:rsidRPr="008E4C1D">
        <w:rPr>
          <w:rFonts w:asciiTheme="majorBidi" w:hAnsiTheme="majorBidi"/>
          <w:b/>
          <w:bCs/>
          <w:color w:val="000000" w:themeColor="text1"/>
          <w:sz w:val="24"/>
          <w:szCs w:val="24"/>
          <w:lang w:eastAsia="en-US"/>
        </w:rPr>
        <w:t xml:space="preserve">şleyişi </w:t>
      </w:r>
    </w:p>
    <w:p w14:paraId="24D2D365" w14:textId="77777777" w:rsidR="005E3411" w:rsidRPr="005C68B3" w:rsidRDefault="00B95730" w:rsidP="005C68B3">
      <w:pPr>
        <w:spacing w:after="80" w:line="300" w:lineRule="auto"/>
        <w:ind w:left="0" w:firstLine="567"/>
        <w:rPr>
          <w:sz w:val="24"/>
          <w:szCs w:val="24"/>
        </w:rPr>
      </w:pPr>
      <w:r w:rsidRPr="005C68B3">
        <w:rPr>
          <w:b/>
          <w:sz w:val="24"/>
          <w:szCs w:val="24"/>
        </w:rPr>
        <w:t xml:space="preserve"> MADDE 5- </w:t>
      </w:r>
      <w:r w:rsidRPr="005C68B3">
        <w:rPr>
          <w:sz w:val="24"/>
          <w:szCs w:val="24"/>
        </w:rPr>
        <w:t xml:space="preserve">(1) Öğrenci Dekanı üniversitede görev yapmakta olan öğretim üyeleri arasından eğitim, kültür ve spordan sorumlu olmak üzere </w:t>
      </w:r>
      <w:r w:rsidR="0042150C" w:rsidRPr="005C68B3">
        <w:rPr>
          <w:sz w:val="24"/>
          <w:szCs w:val="24"/>
        </w:rPr>
        <w:t xml:space="preserve">üç </w:t>
      </w:r>
      <w:r w:rsidRPr="005C68B3">
        <w:rPr>
          <w:sz w:val="24"/>
          <w:szCs w:val="24"/>
        </w:rPr>
        <w:t>yıllığına rektör tarafından görevlendirilir. Gö</w:t>
      </w:r>
      <w:r w:rsidR="00BC1E6C" w:rsidRPr="005C68B3">
        <w:rPr>
          <w:sz w:val="24"/>
          <w:szCs w:val="24"/>
        </w:rPr>
        <w:t>rev süresi biten Öğrenci Dekanı</w:t>
      </w:r>
      <w:r w:rsidRPr="005C68B3">
        <w:rPr>
          <w:sz w:val="24"/>
          <w:szCs w:val="24"/>
        </w:rPr>
        <w:t xml:space="preserve"> aynı yönte</w:t>
      </w:r>
      <w:r w:rsidR="0042150C" w:rsidRPr="005C68B3">
        <w:rPr>
          <w:sz w:val="24"/>
          <w:szCs w:val="24"/>
        </w:rPr>
        <w:t>mle yeniden görevlendirilebilir,</w:t>
      </w:r>
      <w:r w:rsidRPr="005C68B3">
        <w:rPr>
          <w:sz w:val="24"/>
          <w:szCs w:val="24"/>
        </w:rPr>
        <w:t xml:space="preserve"> Öğrenci Dekanı yeniden görevlendirilinceye veya yeni Öğrenci D</w:t>
      </w:r>
      <w:r w:rsidR="00BC1E6C" w:rsidRPr="005C68B3">
        <w:rPr>
          <w:sz w:val="24"/>
          <w:szCs w:val="24"/>
        </w:rPr>
        <w:t>ekanı atanıncaya kadar görevine devam eder.</w:t>
      </w:r>
    </w:p>
    <w:p w14:paraId="4704A03C" w14:textId="77777777" w:rsidR="005E3411" w:rsidRPr="005C68B3" w:rsidRDefault="004B56C2" w:rsidP="005C68B3">
      <w:pPr>
        <w:spacing w:after="80" w:line="300" w:lineRule="auto"/>
        <w:ind w:left="0" w:firstLine="567"/>
        <w:rPr>
          <w:sz w:val="24"/>
          <w:szCs w:val="24"/>
        </w:rPr>
      </w:pPr>
      <w:r>
        <w:rPr>
          <w:sz w:val="24"/>
          <w:szCs w:val="24"/>
        </w:rPr>
        <w:t xml:space="preserve">(2) </w:t>
      </w:r>
      <w:r w:rsidR="00B95730" w:rsidRPr="005C68B3">
        <w:rPr>
          <w:sz w:val="24"/>
          <w:szCs w:val="24"/>
        </w:rPr>
        <w:t>Öğrenci Dekanı üniversitede görev yapmakta olan öğretim üyeleri</w:t>
      </w:r>
      <w:r w:rsidR="00130CFF" w:rsidRPr="005C68B3">
        <w:rPr>
          <w:sz w:val="24"/>
          <w:szCs w:val="24"/>
        </w:rPr>
        <w:t xml:space="preserve"> arasından iki öğretim üyesini Öğrenci Dekan Y</w:t>
      </w:r>
      <w:r w:rsidR="00B95730" w:rsidRPr="005C68B3">
        <w:rPr>
          <w:sz w:val="24"/>
          <w:szCs w:val="24"/>
        </w:rPr>
        <w:t>ardımcısı olarak belirleyip Rektör’ü</w:t>
      </w:r>
      <w:r w:rsidR="00130CFF" w:rsidRPr="005C68B3">
        <w:rPr>
          <w:sz w:val="24"/>
          <w:szCs w:val="24"/>
        </w:rPr>
        <w:t>n onayına sunar. Öğrenci Dekan Y</w:t>
      </w:r>
      <w:r w:rsidR="00B95730" w:rsidRPr="005C68B3">
        <w:rPr>
          <w:sz w:val="24"/>
          <w:szCs w:val="24"/>
        </w:rPr>
        <w:t xml:space="preserve">ardımcıları Rektör tarafından atanır. </w:t>
      </w:r>
      <w:r w:rsidR="00130CFF" w:rsidRPr="005C68B3">
        <w:rPr>
          <w:sz w:val="24"/>
          <w:szCs w:val="24"/>
        </w:rPr>
        <w:t xml:space="preserve">Öğrenci </w:t>
      </w:r>
      <w:r w:rsidR="00B95730" w:rsidRPr="005C68B3">
        <w:rPr>
          <w:sz w:val="24"/>
          <w:szCs w:val="24"/>
        </w:rPr>
        <w:t>Dekanın</w:t>
      </w:r>
      <w:r w:rsidR="00130CFF" w:rsidRPr="005C68B3">
        <w:rPr>
          <w:sz w:val="24"/>
          <w:szCs w:val="24"/>
        </w:rPr>
        <w:t xml:space="preserve">ın görev süresinin sona ermesiyle </w:t>
      </w:r>
      <w:r w:rsidR="00B95730" w:rsidRPr="005C68B3">
        <w:rPr>
          <w:sz w:val="24"/>
          <w:szCs w:val="24"/>
        </w:rPr>
        <w:t xml:space="preserve">yardımcılarının da görev süresi </w:t>
      </w:r>
      <w:r w:rsidR="00130CFF" w:rsidRPr="005C68B3">
        <w:rPr>
          <w:sz w:val="24"/>
          <w:szCs w:val="24"/>
        </w:rPr>
        <w:t>kendiliğinden sona erer.</w:t>
      </w:r>
    </w:p>
    <w:p w14:paraId="1783EFC5" w14:textId="77777777" w:rsidR="00130CFF" w:rsidRPr="005C68B3" w:rsidRDefault="004B56C2" w:rsidP="005C68B3">
      <w:pPr>
        <w:spacing w:after="80" w:line="300" w:lineRule="auto"/>
        <w:ind w:left="0" w:firstLine="567"/>
        <w:rPr>
          <w:sz w:val="24"/>
          <w:szCs w:val="24"/>
        </w:rPr>
      </w:pPr>
      <w:r>
        <w:rPr>
          <w:sz w:val="24"/>
          <w:szCs w:val="24"/>
        </w:rPr>
        <w:t xml:space="preserve">(3) </w:t>
      </w:r>
      <w:r w:rsidR="00B95730" w:rsidRPr="005C68B3">
        <w:rPr>
          <w:sz w:val="24"/>
          <w:szCs w:val="24"/>
        </w:rPr>
        <w:t>Öğrenci Deka</w:t>
      </w:r>
      <w:r w:rsidR="00130CFF" w:rsidRPr="005C68B3">
        <w:rPr>
          <w:sz w:val="24"/>
          <w:szCs w:val="24"/>
        </w:rPr>
        <w:t xml:space="preserve">nlığı </w:t>
      </w:r>
      <w:r w:rsidR="00B95730" w:rsidRPr="005C68B3">
        <w:rPr>
          <w:sz w:val="24"/>
          <w:szCs w:val="24"/>
        </w:rPr>
        <w:t>ilgili akademik</w:t>
      </w:r>
      <w:r w:rsidR="00130CFF" w:rsidRPr="005C68B3">
        <w:rPr>
          <w:sz w:val="24"/>
          <w:szCs w:val="24"/>
        </w:rPr>
        <w:t xml:space="preserve"> ve idari</w:t>
      </w:r>
      <w:r w:rsidR="00B95730" w:rsidRPr="005C68B3">
        <w:rPr>
          <w:sz w:val="24"/>
          <w:szCs w:val="24"/>
        </w:rPr>
        <w:t xml:space="preserve"> b</w:t>
      </w:r>
      <w:r w:rsidR="00130CFF" w:rsidRPr="005C68B3">
        <w:rPr>
          <w:sz w:val="24"/>
          <w:szCs w:val="24"/>
        </w:rPr>
        <w:t xml:space="preserve">irim, merkez ve koordinatörlüklerle </w:t>
      </w:r>
      <w:r w:rsidR="00036728" w:rsidRPr="005C68B3">
        <w:rPr>
          <w:sz w:val="24"/>
          <w:szCs w:val="24"/>
        </w:rPr>
        <w:t>iş birliği yapar ve</w:t>
      </w:r>
      <w:r w:rsidR="00130CFF" w:rsidRPr="005C68B3">
        <w:rPr>
          <w:sz w:val="24"/>
          <w:szCs w:val="24"/>
        </w:rPr>
        <w:t xml:space="preserve"> her yarıyılda en az bir toplantı yapar. </w:t>
      </w:r>
    </w:p>
    <w:p w14:paraId="3B922777" w14:textId="77777777" w:rsidR="005E3411" w:rsidRPr="005C68B3" w:rsidRDefault="004B56C2" w:rsidP="005C68B3">
      <w:pPr>
        <w:spacing w:after="80" w:line="300" w:lineRule="auto"/>
        <w:ind w:left="0" w:firstLine="567"/>
        <w:rPr>
          <w:sz w:val="24"/>
          <w:szCs w:val="24"/>
        </w:rPr>
      </w:pPr>
      <w:r>
        <w:rPr>
          <w:sz w:val="24"/>
          <w:szCs w:val="24"/>
        </w:rPr>
        <w:t xml:space="preserve">(4) </w:t>
      </w:r>
      <w:r w:rsidR="00036728" w:rsidRPr="005C68B3">
        <w:rPr>
          <w:sz w:val="24"/>
          <w:szCs w:val="24"/>
        </w:rPr>
        <w:t>Öğrenci Dekanlığı</w:t>
      </w:r>
      <w:r w:rsidR="00B95730" w:rsidRPr="005C68B3">
        <w:rPr>
          <w:sz w:val="24"/>
          <w:szCs w:val="24"/>
        </w:rPr>
        <w:t xml:space="preserve"> görevi ile ilgili tüm belgelerin gizliliğini kabul eder ve etik davranış ilkeleri çerçevesinde çalışır. </w:t>
      </w:r>
    </w:p>
    <w:p w14:paraId="7100E455" w14:textId="77777777" w:rsidR="005E3411" w:rsidRPr="005C68B3" w:rsidRDefault="004B56C2" w:rsidP="005C68B3">
      <w:pPr>
        <w:spacing w:after="80" w:line="300" w:lineRule="auto"/>
        <w:ind w:left="0" w:firstLine="567"/>
        <w:rPr>
          <w:sz w:val="24"/>
          <w:szCs w:val="24"/>
        </w:rPr>
      </w:pPr>
      <w:r>
        <w:rPr>
          <w:sz w:val="24"/>
          <w:szCs w:val="24"/>
        </w:rPr>
        <w:t xml:space="preserve">(5) </w:t>
      </w:r>
      <w:r w:rsidR="00B95730" w:rsidRPr="005C68B3">
        <w:rPr>
          <w:sz w:val="24"/>
          <w:szCs w:val="24"/>
        </w:rPr>
        <w:t>Öğre</w:t>
      </w:r>
      <w:r w:rsidR="00036728" w:rsidRPr="005C68B3">
        <w:rPr>
          <w:sz w:val="24"/>
          <w:szCs w:val="24"/>
        </w:rPr>
        <w:t xml:space="preserve">nci Dekanlığı, her akademik takvim yılı </w:t>
      </w:r>
      <w:r w:rsidR="00B95730" w:rsidRPr="005C68B3">
        <w:rPr>
          <w:sz w:val="24"/>
          <w:szCs w:val="24"/>
        </w:rPr>
        <w:t xml:space="preserve">sonunda yapmış olduğu çalışmaları rapor hazırlayarak Rektörlük makamına sunar. </w:t>
      </w:r>
    </w:p>
    <w:p w14:paraId="4A44847E" w14:textId="2C55DCBA" w:rsidR="005E3411" w:rsidRPr="008E4C1D" w:rsidRDefault="00B95730" w:rsidP="008E4C1D">
      <w:pPr>
        <w:pStyle w:val="Balk2"/>
        <w:spacing w:before="160" w:after="80" w:line="276" w:lineRule="auto"/>
        <w:ind w:left="567" w:firstLine="0"/>
        <w:rPr>
          <w:rFonts w:asciiTheme="majorBidi" w:hAnsiTheme="majorBidi"/>
          <w:b/>
          <w:bCs/>
          <w:color w:val="000000" w:themeColor="text1"/>
          <w:sz w:val="24"/>
          <w:szCs w:val="24"/>
          <w:lang w:eastAsia="en-US"/>
        </w:rPr>
      </w:pPr>
      <w:r w:rsidRPr="008E4C1D">
        <w:rPr>
          <w:rFonts w:asciiTheme="majorBidi" w:hAnsiTheme="majorBidi"/>
          <w:b/>
          <w:bCs/>
          <w:color w:val="000000" w:themeColor="text1"/>
          <w:sz w:val="24"/>
          <w:szCs w:val="24"/>
          <w:lang w:eastAsia="en-US"/>
        </w:rPr>
        <w:t xml:space="preserve">Öğrenci Dekanlığının </w:t>
      </w:r>
      <w:r w:rsidR="004E28E0">
        <w:rPr>
          <w:rFonts w:asciiTheme="majorBidi" w:hAnsiTheme="majorBidi"/>
          <w:b/>
          <w:bCs/>
          <w:color w:val="000000" w:themeColor="text1"/>
          <w:sz w:val="24"/>
          <w:szCs w:val="24"/>
          <w:lang w:eastAsia="en-US"/>
        </w:rPr>
        <w:t>g</w:t>
      </w:r>
      <w:r w:rsidRPr="008E4C1D">
        <w:rPr>
          <w:rFonts w:asciiTheme="majorBidi" w:hAnsiTheme="majorBidi"/>
          <w:b/>
          <w:bCs/>
          <w:color w:val="000000" w:themeColor="text1"/>
          <w:sz w:val="24"/>
          <w:szCs w:val="24"/>
          <w:lang w:eastAsia="en-US"/>
        </w:rPr>
        <w:t xml:space="preserve">örevleri </w:t>
      </w:r>
    </w:p>
    <w:p w14:paraId="419BBA1A" w14:textId="77777777" w:rsidR="000D772B" w:rsidRPr="005C68B3" w:rsidRDefault="00B95730" w:rsidP="00CB1489">
      <w:pPr>
        <w:spacing w:after="80" w:line="300" w:lineRule="auto"/>
        <w:ind w:left="0" w:firstLine="567"/>
        <w:rPr>
          <w:sz w:val="24"/>
          <w:szCs w:val="24"/>
        </w:rPr>
      </w:pPr>
      <w:r w:rsidRPr="005C68B3">
        <w:rPr>
          <w:b/>
          <w:sz w:val="24"/>
          <w:szCs w:val="24"/>
        </w:rPr>
        <w:t xml:space="preserve">MADDE 6- </w:t>
      </w:r>
      <w:r w:rsidR="000D772B" w:rsidRPr="005C68B3">
        <w:rPr>
          <w:b/>
          <w:sz w:val="24"/>
          <w:szCs w:val="24"/>
        </w:rPr>
        <w:t xml:space="preserve"> </w:t>
      </w:r>
      <w:r w:rsidR="000D772B" w:rsidRPr="005C68B3">
        <w:rPr>
          <w:bCs/>
          <w:sz w:val="24"/>
          <w:szCs w:val="24"/>
        </w:rPr>
        <w:t>(1)</w:t>
      </w:r>
      <w:r w:rsidR="000D772B" w:rsidRPr="005C68B3">
        <w:rPr>
          <w:b/>
          <w:sz w:val="24"/>
          <w:szCs w:val="24"/>
        </w:rPr>
        <w:t xml:space="preserve"> </w:t>
      </w:r>
      <w:r w:rsidR="000D772B" w:rsidRPr="005C68B3">
        <w:rPr>
          <w:sz w:val="24"/>
          <w:szCs w:val="24"/>
        </w:rPr>
        <w:t>Öğrenci</w:t>
      </w:r>
      <w:r w:rsidR="000D772B" w:rsidRPr="005C68B3">
        <w:rPr>
          <w:b/>
          <w:sz w:val="24"/>
          <w:szCs w:val="24"/>
        </w:rPr>
        <w:t xml:space="preserve"> </w:t>
      </w:r>
      <w:r w:rsidR="000D772B" w:rsidRPr="005C68B3">
        <w:rPr>
          <w:sz w:val="24"/>
          <w:szCs w:val="24"/>
        </w:rPr>
        <w:t>Dekanlığın görevleri:</w:t>
      </w:r>
    </w:p>
    <w:p w14:paraId="0E3F599B" w14:textId="77777777" w:rsidR="000D772B" w:rsidRPr="005C68B3" w:rsidRDefault="000D772B" w:rsidP="00CB1489">
      <w:pPr>
        <w:spacing w:after="80" w:line="300" w:lineRule="auto"/>
        <w:ind w:left="0" w:firstLine="567"/>
        <w:rPr>
          <w:sz w:val="24"/>
          <w:szCs w:val="24"/>
        </w:rPr>
      </w:pPr>
      <w:r w:rsidRPr="005C68B3">
        <w:rPr>
          <w:sz w:val="24"/>
          <w:szCs w:val="24"/>
        </w:rPr>
        <w:t>a) Öğrencileri teknoloji ve AR-GE çalışmalarını desteklemeye yönelik etkinlikler ve sosyal sorumluluk projeleri için teşvik etmek, onlardan gelen fikirleri değerlendirmek ve bu fikirlerin hayata geçirilmesi için öğrencileri, Teknoloji Transfer Ofisi gibi üniversitenin diğer birimlerine yönlendirmek.</w:t>
      </w:r>
    </w:p>
    <w:p w14:paraId="2F5D40D6" w14:textId="77777777" w:rsidR="000D772B" w:rsidRPr="005C68B3" w:rsidRDefault="000D772B" w:rsidP="00CB1489">
      <w:pPr>
        <w:spacing w:after="80" w:line="300" w:lineRule="auto"/>
        <w:ind w:left="0" w:firstLine="567"/>
        <w:rPr>
          <w:sz w:val="24"/>
          <w:szCs w:val="24"/>
        </w:rPr>
      </w:pPr>
      <w:r w:rsidRPr="005C68B3">
        <w:rPr>
          <w:sz w:val="24"/>
          <w:szCs w:val="24"/>
        </w:rPr>
        <w:t>b) Öğrencilerin birlik ve beraberlik duygularının gelişmesine yardımcı olacak, sosyal sorumluluk alanında farkındalık yaratacak etkinlikler düzenlemelerini sağlamak ve onlara öncülük etmek.</w:t>
      </w:r>
    </w:p>
    <w:p w14:paraId="278D2E0E" w14:textId="77777777" w:rsidR="000D772B" w:rsidRPr="005C68B3" w:rsidRDefault="000D772B" w:rsidP="00CB1489">
      <w:pPr>
        <w:spacing w:after="80" w:line="300" w:lineRule="auto"/>
        <w:ind w:left="0" w:firstLine="567"/>
        <w:rPr>
          <w:sz w:val="24"/>
          <w:szCs w:val="24"/>
        </w:rPr>
      </w:pPr>
      <w:r w:rsidRPr="005C68B3">
        <w:rPr>
          <w:sz w:val="24"/>
          <w:szCs w:val="24"/>
        </w:rPr>
        <w:t>c) Öğrenciler için düzenlenen ulusal ve uluslararası programların duyurulmasında ve katılımların sağlanmasında etkin rol almak.</w:t>
      </w:r>
    </w:p>
    <w:p w14:paraId="6E2CA088" w14:textId="77777777" w:rsidR="000D772B" w:rsidRPr="005C68B3" w:rsidRDefault="000D772B" w:rsidP="00CB1489">
      <w:pPr>
        <w:spacing w:after="80" w:line="300" w:lineRule="auto"/>
        <w:ind w:left="0" w:firstLine="567"/>
        <w:rPr>
          <w:sz w:val="24"/>
          <w:szCs w:val="24"/>
        </w:rPr>
      </w:pPr>
      <w:r w:rsidRPr="005C68B3">
        <w:rPr>
          <w:sz w:val="24"/>
          <w:szCs w:val="24"/>
        </w:rPr>
        <w:t xml:space="preserve">ç) Dış İlişkiler Birimi ve Uluslararası Öğrenci Alım Komisyonu ile irtibata geçerek üniversitemize değişim programı veya eğitim maksadıyla gelecek olan uluslararası öğrencilerin </w:t>
      </w:r>
      <w:proofErr w:type="gramStart"/>
      <w:r w:rsidRPr="005C68B3">
        <w:rPr>
          <w:sz w:val="24"/>
          <w:szCs w:val="24"/>
        </w:rPr>
        <w:t>üniversiteye</w:t>
      </w:r>
      <w:proofErr w:type="gramEnd"/>
      <w:r w:rsidRPr="005C68B3">
        <w:rPr>
          <w:sz w:val="24"/>
          <w:szCs w:val="24"/>
        </w:rPr>
        <w:t xml:space="preserve"> ve şehre uyumu ile ilgili süreçleri takip etmek, bu süreçte yaşadıkları sorunlar ya da aksaklıklarda öğrencilere yardımcı olmak.</w:t>
      </w:r>
    </w:p>
    <w:p w14:paraId="41176C41" w14:textId="77777777" w:rsidR="000D772B" w:rsidRPr="005C68B3" w:rsidRDefault="000D772B" w:rsidP="00CB1489">
      <w:pPr>
        <w:spacing w:after="80" w:line="300" w:lineRule="auto"/>
        <w:ind w:left="0" w:firstLine="567"/>
        <w:rPr>
          <w:sz w:val="24"/>
          <w:szCs w:val="24"/>
        </w:rPr>
      </w:pPr>
      <w:r w:rsidRPr="005C68B3">
        <w:rPr>
          <w:sz w:val="24"/>
          <w:szCs w:val="24"/>
        </w:rPr>
        <w:t xml:space="preserve">d) Öğrencilere </w:t>
      </w:r>
      <w:r w:rsidR="003D289B" w:rsidRPr="005C68B3">
        <w:rPr>
          <w:sz w:val="24"/>
          <w:szCs w:val="24"/>
        </w:rPr>
        <w:t xml:space="preserve">Kredi ve Yurtlar Genel Müdürlüğünün </w:t>
      </w:r>
      <w:r w:rsidRPr="005C68B3">
        <w:rPr>
          <w:sz w:val="24"/>
          <w:szCs w:val="24"/>
        </w:rPr>
        <w:t>barınma ve burs imkânlarını tanıtmak, yurt ve burs başvurusunda yardımcı olmak.</w:t>
      </w:r>
    </w:p>
    <w:p w14:paraId="3AA0D45A" w14:textId="77777777" w:rsidR="003D289B" w:rsidRPr="005C68B3" w:rsidRDefault="000D772B" w:rsidP="00CB1489">
      <w:pPr>
        <w:spacing w:after="80" w:line="300" w:lineRule="auto"/>
        <w:ind w:left="0" w:firstLine="567"/>
        <w:rPr>
          <w:sz w:val="24"/>
          <w:szCs w:val="24"/>
        </w:rPr>
      </w:pPr>
      <w:r w:rsidRPr="005C68B3">
        <w:rPr>
          <w:sz w:val="24"/>
          <w:szCs w:val="24"/>
        </w:rPr>
        <w:t xml:space="preserve">e) Öğrencilere yönelik kültürel, sanatsal, sportif etkinlikler ile mezuniyet törenleri </w:t>
      </w:r>
      <w:r w:rsidR="004B56C2">
        <w:rPr>
          <w:sz w:val="24"/>
          <w:szCs w:val="24"/>
        </w:rPr>
        <w:t>düzenlemek.</w:t>
      </w:r>
    </w:p>
    <w:p w14:paraId="46FF5943" w14:textId="77777777" w:rsidR="000D772B" w:rsidRPr="005C68B3" w:rsidRDefault="003D289B" w:rsidP="00CB1489">
      <w:pPr>
        <w:spacing w:after="80" w:line="300" w:lineRule="auto"/>
        <w:ind w:left="0" w:firstLine="567"/>
        <w:rPr>
          <w:sz w:val="24"/>
          <w:szCs w:val="24"/>
        </w:rPr>
      </w:pPr>
      <w:r w:rsidRPr="005C68B3">
        <w:rPr>
          <w:sz w:val="24"/>
          <w:szCs w:val="24"/>
        </w:rPr>
        <w:lastRenderedPageBreak/>
        <w:t>f) Öğrencilere Ü</w:t>
      </w:r>
      <w:r w:rsidR="000D772B" w:rsidRPr="005C68B3">
        <w:rPr>
          <w:sz w:val="24"/>
          <w:szCs w:val="24"/>
        </w:rPr>
        <w:t>niversiteye kayıt anından diplomasını alana kadar hak ve sorumluluklarını belirleyen ilgili yönetmelik</w:t>
      </w:r>
      <w:r w:rsidRPr="005C68B3">
        <w:rPr>
          <w:sz w:val="24"/>
          <w:szCs w:val="24"/>
        </w:rPr>
        <w:t>ler</w:t>
      </w:r>
      <w:r w:rsidR="000D772B" w:rsidRPr="005C68B3">
        <w:rPr>
          <w:sz w:val="24"/>
          <w:szCs w:val="24"/>
        </w:rPr>
        <w:t xml:space="preserve"> konusunda danışmanlık yapmak, akademik ve idari sorunların</w:t>
      </w:r>
      <w:r w:rsidRPr="005C68B3">
        <w:rPr>
          <w:sz w:val="24"/>
          <w:szCs w:val="24"/>
        </w:rPr>
        <w:t>ı çözmeye yardımcı olmak için</w:t>
      </w:r>
      <w:r w:rsidR="000D772B" w:rsidRPr="005C68B3">
        <w:rPr>
          <w:sz w:val="24"/>
          <w:szCs w:val="24"/>
        </w:rPr>
        <w:t xml:space="preserve"> ilgili birimler ile iletişimlerine aracılık etmek.</w:t>
      </w:r>
    </w:p>
    <w:p w14:paraId="4D102DA4" w14:textId="2D480C84" w:rsidR="000D772B" w:rsidRPr="005C68B3" w:rsidRDefault="003D289B" w:rsidP="00CB1489">
      <w:pPr>
        <w:spacing w:after="80" w:line="300" w:lineRule="auto"/>
        <w:ind w:left="0" w:firstLine="567"/>
        <w:rPr>
          <w:sz w:val="24"/>
          <w:szCs w:val="24"/>
        </w:rPr>
      </w:pPr>
      <w:proofErr w:type="gramStart"/>
      <w:r w:rsidRPr="005C68B3">
        <w:rPr>
          <w:sz w:val="24"/>
          <w:szCs w:val="24"/>
        </w:rPr>
        <w:t>g</w:t>
      </w:r>
      <w:r w:rsidR="000D772B" w:rsidRPr="005C68B3">
        <w:rPr>
          <w:sz w:val="24"/>
          <w:szCs w:val="24"/>
        </w:rPr>
        <w:t xml:space="preserve">) Öğrencilere yarı zamanlı veya tam zamanlı iş ilanları ve staj imkânlarını duyurarak kariyer gelişimlerini desteklemek, mezuniyet öncesi ve sonrasında ihtiyacı olan bilgi ve becerileri kazandırmaya yönelik temel düzeyde kariyer danışmanlığı ve rehberlik hizmeti </w:t>
      </w:r>
      <w:r w:rsidRPr="005C68B3">
        <w:rPr>
          <w:sz w:val="24"/>
          <w:szCs w:val="24"/>
        </w:rPr>
        <w:t>vermek</w:t>
      </w:r>
      <w:r w:rsidR="00C74415" w:rsidRPr="005C68B3">
        <w:rPr>
          <w:sz w:val="24"/>
          <w:szCs w:val="24"/>
        </w:rPr>
        <w:t xml:space="preserve"> ve</w:t>
      </w:r>
      <w:r w:rsidR="000D772B" w:rsidRPr="005C68B3">
        <w:rPr>
          <w:sz w:val="24"/>
          <w:szCs w:val="24"/>
        </w:rPr>
        <w:t xml:space="preserve"> öğrencileri </w:t>
      </w:r>
      <w:r w:rsidR="008E48DD">
        <w:rPr>
          <w:sz w:val="24"/>
          <w:szCs w:val="24"/>
        </w:rPr>
        <w:t xml:space="preserve">Osmaniye Korkut Ata Üniversitesi </w:t>
      </w:r>
      <w:r w:rsidR="000D772B" w:rsidRPr="005C68B3">
        <w:rPr>
          <w:sz w:val="24"/>
          <w:szCs w:val="24"/>
        </w:rPr>
        <w:t xml:space="preserve">Kariyer </w:t>
      </w:r>
      <w:r w:rsidRPr="005C68B3">
        <w:rPr>
          <w:sz w:val="24"/>
          <w:szCs w:val="24"/>
        </w:rPr>
        <w:t>Geliştirme</w:t>
      </w:r>
      <w:r w:rsidR="008E48DD">
        <w:rPr>
          <w:sz w:val="24"/>
          <w:szCs w:val="24"/>
        </w:rPr>
        <w:t>,</w:t>
      </w:r>
      <w:r w:rsidRPr="005C68B3">
        <w:rPr>
          <w:sz w:val="24"/>
          <w:szCs w:val="24"/>
        </w:rPr>
        <w:t xml:space="preserve"> </w:t>
      </w:r>
      <w:r w:rsidR="000D772B" w:rsidRPr="005C68B3">
        <w:rPr>
          <w:sz w:val="24"/>
          <w:szCs w:val="24"/>
        </w:rPr>
        <w:t xml:space="preserve">Uygulama ve Araştırma Merkezi ve </w:t>
      </w:r>
      <w:r w:rsidRPr="005C68B3">
        <w:rPr>
          <w:sz w:val="24"/>
          <w:szCs w:val="24"/>
        </w:rPr>
        <w:t xml:space="preserve">İŞKUR’a </w:t>
      </w:r>
      <w:r w:rsidR="000D772B" w:rsidRPr="005C68B3">
        <w:rPr>
          <w:sz w:val="24"/>
          <w:szCs w:val="24"/>
        </w:rPr>
        <w:t>yönlendirmek.</w:t>
      </w:r>
      <w:proofErr w:type="gramEnd"/>
    </w:p>
    <w:p w14:paraId="00B3BF4E" w14:textId="77777777" w:rsidR="000D772B" w:rsidRPr="005C68B3" w:rsidRDefault="004B56C2" w:rsidP="00CB1489">
      <w:pPr>
        <w:spacing w:after="80" w:line="300" w:lineRule="auto"/>
        <w:ind w:left="0" w:firstLine="567"/>
        <w:rPr>
          <w:sz w:val="24"/>
          <w:szCs w:val="24"/>
        </w:rPr>
      </w:pPr>
      <w:r>
        <w:rPr>
          <w:sz w:val="24"/>
          <w:szCs w:val="24"/>
        </w:rPr>
        <w:t>ğ</w:t>
      </w:r>
      <w:r w:rsidR="000D772B" w:rsidRPr="005C68B3">
        <w:rPr>
          <w:sz w:val="24"/>
          <w:szCs w:val="24"/>
        </w:rPr>
        <w:t>) Mezunların hem birbiriyle hem de öğrencilerle iletişimini güçlendirmek için çalışmalar yapmak.</w:t>
      </w:r>
    </w:p>
    <w:p w14:paraId="0ABEB4D5" w14:textId="77777777" w:rsidR="000D772B" w:rsidRPr="005C68B3" w:rsidRDefault="004B56C2" w:rsidP="00CB1489">
      <w:pPr>
        <w:spacing w:after="80" w:line="300" w:lineRule="auto"/>
        <w:ind w:left="0" w:firstLine="567"/>
        <w:rPr>
          <w:sz w:val="24"/>
          <w:szCs w:val="24"/>
        </w:rPr>
      </w:pPr>
      <w:r>
        <w:rPr>
          <w:sz w:val="24"/>
          <w:szCs w:val="24"/>
        </w:rPr>
        <w:t>h</w:t>
      </w:r>
      <w:r w:rsidR="000D772B" w:rsidRPr="005C68B3">
        <w:rPr>
          <w:sz w:val="24"/>
          <w:szCs w:val="24"/>
        </w:rPr>
        <w:t xml:space="preserve">) Öğrenci kulüplerinin kuruluş amaçlarına uygun düzenleyecekleri faaliyetlere destek </w:t>
      </w:r>
      <w:r w:rsidR="00C74415" w:rsidRPr="005C68B3">
        <w:rPr>
          <w:sz w:val="24"/>
          <w:szCs w:val="24"/>
        </w:rPr>
        <w:t xml:space="preserve">olmak ve </w:t>
      </w:r>
      <w:r w:rsidR="000D772B" w:rsidRPr="005C68B3">
        <w:rPr>
          <w:sz w:val="24"/>
          <w:szCs w:val="24"/>
        </w:rPr>
        <w:t>etkinlikler için Kurumsal İletişim Koordinatörlüğü ile işbirliği içerisinde çalışmak.</w:t>
      </w:r>
    </w:p>
    <w:p w14:paraId="512C0A46" w14:textId="77777777" w:rsidR="00C74415" w:rsidRPr="005C68B3" w:rsidRDefault="004B56C2" w:rsidP="00CB1489">
      <w:pPr>
        <w:spacing w:after="80" w:line="300" w:lineRule="auto"/>
        <w:ind w:left="0" w:firstLine="567"/>
        <w:rPr>
          <w:sz w:val="24"/>
          <w:szCs w:val="24"/>
        </w:rPr>
      </w:pPr>
      <w:r>
        <w:rPr>
          <w:sz w:val="24"/>
          <w:szCs w:val="24"/>
        </w:rPr>
        <w:t>ı</w:t>
      </w:r>
      <w:r w:rsidR="000D772B" w:rsidRPr="005C68B3">
        <w:rPr>
          <w:sz w:val="24"/>
          <w:szCs w:val="24"/>
        </w:rPr>
        <w:t xml:space="preserve">) </w:t>
      </w:r>
      <w:r w:rsidR="00C74415" w:rsidRPr="005C68B3">
        <w:rPr>
          <w:sz w:val="24"/>
          <w:szCs w:val="24"/>
        </w:rPr>
        <w:t>Ani ve beklenmedik durumlar yaşayan öğrencilere temel destek sağlamak ve ardından onları Psikolojik Danışmanlık ve Rehberlik Birimine yönlendirmek.</w:t>
      </w:r>
    </w:p>
    <w:p w14:paraId="2192FBEE" w14:textId="47ABF439" w:rsidR="000D772B" w:rsidRPr="005C68B3" w:rsidRDefault="004B56C2" w:rsidP="00CB1489">
      <w:pPr>
        <w:spacing w:after="80" w:line="300" w:lineRule="auto"/>
        <w:ind w:left="0" w:firstLine="567"/>
        <w:rPr>
          <w:sz w:val="24"/>
          <w:szCs w:val="24"/>
        </w:rPr>
      </w:pPr>
      <w:r>
        <w:rPr>
          <w:sz w:val="24"/>
          <w:szCs w:val="24"/>
        </w:rPr>
        <w:t>i</w:t>
      </w:r>
      <w:r w:rsidR="000D772B" w:rsidRPr="005C68B3">
        <w:rPr>
          <w:sz w:val="24"/>
          <w:szCs w:val="24"/>
        </w:rPr>
        <w:t xml:space="preserve">) Üniversitemizdeki engelli öğrencilerle iletişim kurarak </w:t>
      </w:r>
      <w:r w:rsidR="008E48DD">
        <w:rPr>
          <w:sz w:val="24"/>
          <w:szCs w:val="24"/>
        </w:rPr>
        <w:t xml:space="preserve">Osmaniye Korkut Ata Üniversitesi </w:t>
      </w:r>
      <w:r w:rsidR="000D772B" w:rsidRPr="005C68B3">
        <w:rPr>
          <w:sz w:val="24"/>
          <w:szCs w:val="24"/>
        </w:rPr>
        <w:t xml:space="preserve">Engelli Öğrenciler Danışma ve Koordinasyon Birimine </w:t>
      </w:r>
      <w:r w:rsidR="00CB1489" w:rsidRPr="005C68B3">
        <w:rPr>
          <w:sz w:val="24"/>
          <w:szCs w:val="24"/>
        </w:rPr>
        <w:t>yönlendirerek</w:t>
      </w:r>
      <w:r w:rsidR="000D772B" w:rsidRPr="005C68B3">
        <w:rPr>
          <w:sz w:val="24"/>
          <w:szCs w:val="24"/>
        </w:rPr>
        <w:t xml:space="preserve"> Üniversitenin sunduğu engelsiz kampüs olanaklarından faydalanmalarını sağlamak.</w:t>
      </w:r>
    </w:p>
    <w:p w14:paraId="1ED7A930" w14:textId="7B638DAF" w:rsidR="000D772B" w:rsidRPr="005C68B3" w:rsidRDefault="004B56C2" w:rsidP="00CB1489">
      <w:pPr>
        <w:spacing w:after="80" w:line="300" w:lineRule="auto"/>
        <w:ind w:left="0" w:firstLine="567"/>
        <w:rPr>
          <w:sz w:val="24"/>
          <w:szCs w:val="24"/>
        </w:rPr>
      </w:pPr>
      <w:r>
        <w:rPr>
          <w:sz w:val="24"/>
          <w:szCs w:val="24"/>
        </w:rPr>
        <w:t>j</w:t>
      </w:r>
      <w:r w:rsidR="000D772B" w:rsidRPr="005C68B3">
        <w:rPr>
          <w:sz w:val="24"/>
          <w:szCs w:val="24"/>
        </w:rPr>
        <w:t xml:space="preserve">) Osmaniye Korkut Ata Üniversitesinin tercih edilebilir bir üniversite olması için </w:t>
      </w:r>
      <w:r w:rsidR="008E48DD">
        <w:rPr>
          <w:sz w:val="24"/>
          <w:szCs w:val="24"/>
        </w:rPr>
        <w:t xml:space="preserve">Osmaniye Korkut Ata Üniversitesi </w:t>
      </w:r>
      <w:r w:rsidR="000D772B" w:rsidRPr="005C68B3">
        <w:rPr>
          <w:sz w:val="24"/>
          <w:szCs w:val="24"/>
        </w:rPr>
        <w:t>Kurumsal İletişim Koordinatörlüğü ile işbirliği yaparak aday öğrencilere yönelik</w:t>
      </w:r>
      <w:r w:rsidR="00CB1489" w:rsidRPr="005C68B3">
        <w:rPr>
          <w:sz w:val="24"/>
          <w:szCs w:val="24"/>
        </w:rPr>
        <w:t xml:space="preserve"> yerel, ulusal</w:t>
      </w:r>
      <w:r w:rsidR="000D772B" w:rsidRPr="005C68B3">
        <w:rPr>
          <w:sz w:val="24"/>
          <w:szCs w:val="24"/>
        </w:rPr>
        <w:t xml:space="preserve"> </w:t>
      </w:r>
      <w:r w:rsidR="00CB1489" w:rsidRPr="005C68B3">
        <w:rPr>
          <w:sz w:val="24"/>
          <w:szCs w:val="24"/>
        </w:rPr>
        <w:t>ve</w:t>
      </w:r>
      <w:r w:rsidR="000D772B" w:rsidRPr="005C68B3">
        <w:rPr>
          <w:sz w:val="24"/>
          <w:szCs w:val="24"/>
        </w:rPr>
        <w:t xml:space="preserve"> uluslararası düzeyde tanıtıcı ve te</w:t>
      </w:r>
      <w:r w:rsidR="00CB1489" w:rsidRPr="005C68B3">
        <w:rPr>
          <w:sz w:val="24"/>
          <w:szCs w:val="24"/>
        </w:rPr>
        <w:t xml:space="preserve">şvik edici tanıtım faaliyetleri </w:t>
      </w:r>
      <w:r w:rsidR="000D772B" w:rsidRPr="005C68B3">
        <w:rPr>
          <w:sz w:val="24"/>
          <w:szCs w:val="24"/>
        </w:rPr>
        <w:t>düzenlemek.</w:t>
      </w:r>
    </w:p>
    <w:p w14:paraId="5282541A" w14:textId="77777777" w:rsidR="00CB1489" w:rsidRPr="005C68B3" w:rsidRDefault="004B56C2" w:rsidP="00CB1489">
      <w:pPr>
        <w:spacing w:after="80" w:line="300" w:lineRule="auto"/>
        <w:ind w:left="0" w:firstLine="567"/>
        <w:rPr>
          <w:sz w:val="24"/>
          <w:szCs w:val="24"/>
        </w:rPr>
      </w:pPr>
      <w:r>
        <w:rPr>
          <w:sz w:val="24"/>
          <w:szCs w:val="24"/>
        </w:rPr>
        <w:t>k</w:t>
      </w:r>
      <w:r w:rsidR="000D772B" w:rsidRPr="005C68B3">
        <w:rPr>
          <w:sz w:val="24"/>
          <w:szCs w:val="24"/>
        </w:rPr>
        <w:t xml:space="preserve">) </w:t>
      </w:r>
      <w:r w:rsidR="00CB1489" w:rsidRPr="005C68B3">
        <w:rPr>
          <w:sz w:val="24"/>
          <w:szCs w:val="24"/>
        </w:rPr>
        <w:t xml:space="preserve">Üniversiteye yeni başlayan öğrencilerin üniversite ve şehri tanımasına, Üniversite içinde ve dışında hayata kolaylıkla uyum sağlamasına yönelik </w:t>
      </w:r>
      <w:proofErr w:type="gramStart"/>
      <w:r w:rsidR="00CB1489" w:rsidRPr="005C68B3">
        <w:rPr>
          <w:sz w:val="24"/>
          <w:szCs w:val="24"/>
        </w:rPr>
        <w:t>oryantasyon</w:t>
      </w:r>
      <w:proofErr w:type="gramEnd"/>
      <w:r w:rsidR="00CB1489" w:rsidRPr="005C68B3">
        <w:rPr>
          <w:sz w:val="24"/>
          <w:szCs w:val="24"/>
        </w:rPr>
        <w:t xml:space="preserve"> programları düzenlemek,</w:t>
      </w:r>
    </w:p>
    <w:p w14:paraId="6CE15617" w14:textId="77777777" w:rsidR="005E3411" w:rsidRPr="005C68B3" w:rsidRDefault="004B56C2" w:rsidP="00AB6F41">
      <w:pPr>
        <w:spacing w:after="80" w:line="300" w:lineRule="auto"/>
        <w:ind w:left="0" w:firstLine="567"/>
        <w:rPr>
          <w:sz w:val="24"/>
          <w:szCs w:val="24"/>
        </w:rPr>
      </w:pPr>
      <w:r>
        <w:rPr>
          <w:sz w:val="24"/>
          <w:szCs w:val="24"/>
        </w:rPr>
        <w:t>l</w:t>
      </w:r>
      <w:r w:rsidR="000D772B" w:rsidRPr="005C68B3">
        <w:rPr>
          <w:sz w:val="24"/>
          <w:szCs w:val="24"/>
        </w:rPr>
        <w:t>) Eğitim öğretim sürecinde ö</w:t>
      </w:r>
      <w:r w:rsidR="00CB1489" w:rsidRPr="005C68B3">
        <w:rPr>
          <w:sz w:val="24"/>
          <w:szCs w:val="24"/>
        </w:rPr>
        <w:t>ğrencilerin sorunlarını tespit etmek</w:t>
      </w:r>
      <w:r w:rsidR="000D772B" w:rsidRPr="005C68B3">
        <w:rPr>
          <w:sz w:val="24"/>
          <w:szCs w:val="24"/>
        </w:rPr>
        <w:t>, sorunlara yönelik gerekli önlemleri almak ve ilgili birimlerin de önerilerini değerlendirmek amacıyla eğitim-öğretim yılının başlangıcında veya sonunda (Eylül veya Haziran aylarında) yı</w:t>
      </w:r>
      <w:r w:rsidR="00CB1489" w:rsidRPr="005C68B3">
        <w:rPr>
          <w:sz w:val="24"/>
          <w:szCs w:val="24"/>
        </w:rPr>
        <w:t>lda en az bir defa olmak üzere öğrenci f</w:t>
      </w:r>
      <w:r w:rsidR="000D772B" w:rsidRPr="005C68B3">
        <w:rPr>
          <w:sz w:val="24"/>
          <w:szCs w:val="24"/>
        </w:rPr>
        <w:t>o</w:t>
      </w:r>
      <w:r w:rsidR="00CB1489" w:rsidRPr="005C68B3">
        <w:rPr>
          <w:sz w:val="24"/>
          <w:szCs w:val="24"/>
        </w:rPr>
        <w:t>rumu düzenlemek ve uygulamak.</w:t>
      </w:r>
      <w:r w:rsidR="00B95730" w:rsidRPr="005C68B3">
        <w:rPr>
          <w:sz w:val="24"/>
          <w:szCs w:val="24"/>
        </w:rPr>
        <w:t xml:space="preserve"> </w:t>
      </w:r>
    </w:p>
    <w:p w14:paraId="1BB098BC" w14:textId="77777777" w:rsidR="005E3411" w:rsidRPr="005C68B3" w:rsidRDefault="00B95730" w:rsidP="00141899">
      <w:pPr>
        <w:pStyle w:val="Balk1"/>
        <w:keepNext w:val="0"/>
        <w:keepLines w:val="0"/>
        <w:widowControl w:val="0"/>
        <w:autoSpaceDE w:val="0"/>
        <w:autoSpaceDN w:val="0"/>
        <w:spacing w:before="400" w:after="120" w:line="300" w:lineRule="auto"/>
        <w:ind w:left="0" w:right="0" w:firstLine="0"/>
        <w:jc w:val="center"/>
        <w:rPr>
          <w:bCs/>
          <w:color w:val="000000" w:themeColor="text1"/>
          <w:sz w:val="24"/>
          <w:szCs w:val="24"/>
          <w:lang w:eastAsia="en-US"/>
        </w:rPr>
      </w:pPr>
      <w:r w:rsidRPr="005C68B3">
        <w:rPr>
          <w:bCs/>
          <w:color w:val="000000" w:themeColor="text1"/>
          <w:sz w:val="24"/>
          <w:szCs w:val="24"/>
          <w:lang w:eastAsia="en-US"/>
        </w:rPr>
        <w:t xml:space="preserve">ÜÇÜNCÜ BÖLÜM </w:t>
      </w:r>
    </w:p>
    <w:p w14:paraId="60E018D2" w14:textId="77777777" w:rsidR="00AB6F41" w:rsidRPr="005717E8" w:rsidRDefault="00AB6F41" w:rsidP="005717E8">
      <w:pPr>
        <w:pStyle w:val="Balk1"/>
        <w:keepNext w:val="0"/>
        <w:keepLines w:val="0"/>
        <w:widowControl w:val="0"/>
        <w:autoSpaceDE w:val="0"/>
        <w:autoSpaceDN w:val="0"/>
        <w:spacing w:before="60" w:after="60" w:line="300" w:lineRule="auto"/>
        <w:ind w:left="0" w:right="0" w:firstLine="0"/>
        <w:jc w:val="center"/>
        <w:rPr>
          <w:bCs/>
          <w:color w:val="000000" w:themeColor="text1"/>
          <w:sz w:val="24"/>
          <w:szCs w:val="24"/>
          <w:lang w:eastAsia="en-US"/>
        </w:rPr>
      </w:pPr>
      <w:r w:rsidRPr="005717E8">
        <w:rPr>
          <w:bCs/>
          <w:color w:val="000000" w:themeColor="text1"/>
          <w:sz w:val="24"/>
          <w:szCs w:val="24"/>
          <w:lang w:eastAsia="en-US"/>
        </w:rPr>
        <w:t>Çeşitli ve Son Hükümler</w:t>
      </w:r>
    </w:p>
    <w:p w14:paraId="102516CB" w14:textId="77777777" w:rsidR="00AB6F41" w:rsidRPr="00AB6F41" w:rsidRDefault="00AB6F41" w:rsidP="008E4C1D">
      <w:pPr>
        <w:pStyle w:val="Balk2"/>
        <w:spacing w:before="160" w:after="80" w:line="276" w:lineRule="auto"/>
        <w:ind w:left="567" w:firstLine="0"/>
        <w:rPr>
          <w:rFonts w:asciiTheme="majorBidi" w:hAnsiTheme="majorBidi"/>
          <w:b/>
          <w:bCs/>
          <w:color w:val="000000" w:themeColor="text1"/>
          <w:sz w:val="24"/>
          <w:szCs w:val="24"/>
          <w:lang w:eastAsia="en-US"/>
        </w:rPr>
      </w:pPr>
      <w:r w:rsidRPr="00AB6F41">
        <w:rPr>
          <w:rFonts w:asciiTheme="majorBidi" w:hAnsiTheme="majorBidi"/>
          <w:b/>
          <w:bCs/>
          <w:color w:val="000000" w:themeColor="text1"/>
          <w:sz w:val="24"/>
          <w:szCs w:val="24"/>
          <w:lang w:eastAsia="en-US"/>
        </w:rPr>
        <w:t>Hüküm Bulunmayan Haller</w:t>
      </w:r>
    </w:p>
    <w:p w14:paraId="79E82FCD" w14:textId="3303D197" w:rsidR="00AB6F41" w:rsidRPr="00AB6F41" w:rsidRDefault="00AB6F41" w:rsidP="0068706C">
      <w:pPr>
        <w:spacing w:after="80" w:line="300" w:lineRule="auto"/>
        <w:ind w:left="0" w:firstLine="567"/>
        <w:rPr>
          <w:rFonts w:eastAsiaTheme="minorHAnsi"/>
          <w:color w:val="auto"/>
          <w:sz w:val="24"/>
          <w:szCs w:val="24"/>
          <w:lang w:eastAsia="en-US"/>
        </w:rPr>
      </w:pPr>
      <w:r w:rsidRPr="00AB6F41">
        <w:rPr>
          <w:rFonts w:eastAsiaTheme="minorHAnsi"/>
          <w:b/>
          <w:color w:val="auto"/>
          <w:sz w:val="24"/>
          <w:szCs w:val="24"/>
          <w:lang w:eastAsia="en-US"/>
        </w:rPr>
        <w:t xml:space="preserve">MADDE </w:t>
      </w:r>
      <w:r w:rsidR="00E530AB">
        <w:rPr>
          <w:rFonts w:eastAsiaTheme="minorHAnsi"/>
          <w:b/>
          <w:color w:val="auto"/>
          <w:sz w:val="24"/>
          <w:szCs w:val="24"/>
          <w:lang w:eastAsia="en-US"/>
        </w:rPr>
        <w:t>7</w:t>
      </w:r>
      <w:r w:rsidRPr="00AB6F41">
        <w:rPr>
          <w:rFonts w:eastAsiaTheme="minorHAnsi"/>
          <w:b/>
          <w:color w:val="auto"/>
          <w:sz w:val="24"/>
          <w:szCs w:val="24"/>
          <w:lang w:eastAsia="en-US"/>
        </w:rPr>
        <w:t xml:space="preserve">- </w:t>
      </w:r>
      <w:r w:rsidRPr="00AB6F41">
        <w:rPr>
          <w:rFonts w:eastAsiaTheme="minorHAnsi"/>
          <w:color w:val="auto"/>
          <w:sz w:val="24"/>
          <w:szCs w:val="24"/>
          <w:lang w:eastAsia="en-US"/>
        </w:rPr>
        <w:t xml:space="preserve">(1) Bu </w:t>
      </w:r>
      <w:r w:rsidRPr="00AB6F41">
        <w:rPr>
          <w:sz w:val="24"/>
          <w:szCs w:val="24"/>
        </w:rPr>
        <w:t>Yönergede</w:t>
      </w:r>
      <w:r w:rsidRPr="00AB6F41">
        <w:rPr>
          <w:rFonts w:eastAsiaTheme="minorHAnsi"/>
          <w:color w:val="auto"/>
          <w:sz w:val="24"/>
          <w:szCs w:val="24"/>
          <w:lang w:eastAsia="en-US"/>
        </w:rPr>
        <w:t xml:space="preserve"> hüküm bulunmayan hallerde, ilgili diğer mevzuat hükümleri ve Üniversite Yönetim Kurulu kararları uygulanır.</w:t>
      </w:r>
    </w:p>
    <w:p w14:paraId="5B7EC54E" w14:textId="77777777" w:rsidR="00AB6F41" w:rsidRPr="00AB6F41" w:rsidRDefault="00AB6F41" w:rsidP="008E4C1D">
      <w:pPr>
        <w:pStyle w:val="Balk2"/>
        <w:spacing w:before="160" w:after="80" w:line="276" w:lineRule="auto"/>
        <w:ind w:left="567" w:firstLine="0"/>
        <w:rPr>
          <w:rFonts w:asciiTheme="majorBidi" w:hAnsiTheme="majorBidi"/>
          <w:b/>
          <w:bCs/>
          <w:color w:val="000000" w:themeColor="text1"/>
          <w:sz w:val="24"/>
          <w:szCs w:val="24"/>
          <w:lang w:eastAsia="en-US"/>
        </w:rPr>
      </w:pPr>
      <w:r w:rsidRPr="00AB6F41">
        <w:rPr>
          <w:rFonts w:asciiTheme="majorBidi" w:hAnsiTheme="majorBidi"/>
          <w:b/>
          <w:bCs/>
          <w:color w:val="000000" w:themeColor="text1"/>
          <w:sz w:val="24"/>
          <w:szCs w:val="24"/>
          <w:lang w:eastAsia="en-US"/>
        </w:rPr>
        <w:t>Yürürlük</w:t>
      </w:r>
    </w:p>
    <w:p w14:paraId="296428AA" w14:textId="197C13DC" w:rsidR="00AB6F41" w:rsidRPr="00AB6F41" w:rsidRDefault="00AB6F41" w:rsidP="0068706C">
      <w:pPr>
        <w:spacing w:after="80" w:line="300" w:lineRule="auto"/>
        <w:ind w:left="0" w:firstLine="567"/>
        <w:rPr>
          <w:rFonts w:eastAsiaTheme="minorHAnsi"/>
          <w:color w:val="auto"/>
          <w:sz w:val="24"/>
          <w:szCs w:val="24"/>
          <w:lang w:eastAsia="en-US"/>
        </w:rPr>
      </w:pPr>
      <w:r w:rsidRPr="00AB6F41">
        <w:rPr>
          <w:rFonts w:eastAsiaTheme="minorHAnsi"/>
          <w:b/>
          <w:color w:val="auto"/>
          <w:sz w:val="24"/>
          <w:szCs w:val="24"/>
          <w:lang w:eastAsia="en-US"/>
        </w:rPr>
        <w:t xml:space="preserve">MADDE </w:t>
      </w:r>
      <w:r w:rsidR="00E530AB">
        <w:rPr>
          <w:rFonts w:eastAsiaTheme="minorHAnsi"/>
          <w:b/>
          <w:color w:val="auto"/>
          <w:sz w:val="24"/>
          <w:szCs w:val="24"/>
          <w:lang w:eastAsia="en-US"/>
        </w:rPr>
        <w:t>8</w:t>
      </w:r>
      <w:r w:rsidRPr="00AB6F41">
        <w:rPr>
          <w:rFonts w:eastAsiaTheme="minorHAnsi"/>
          <w:b/>
          <w:color w:val="auto"/>
          <w:sz w:val="24"/>
          <w:szCs w:val="24"/>
          <w:lang w:eastAsia="en-US"/>
        </w:rPr>
        <w:t xml:space="preserve">- </w:t>
      </w:r>
      <w:r w:rsidRPr="00AB6F41">
        <w:rPr>
          <w:rFonts w:eastAsiaTheme="minorHAnsi"/>
          <w:color w:val="auto"/>
          <w:sz w:val="24"/>
          <w:szCs w:val="24"/>
          <w:lang w:eastAsia="en-US"/>
        </w:rPr>
        <w:t xml:space="preserve">(1) Bu </w:t>
      </w:r>
      <w:r w:rsidRPr="00AB6F41">
        <w:rPr>
          <w:sz w:val="24"/>
          <w:szCs w:val="24"/>
        </w:rPr>
        <w:t>Yönerge</w:t>
      </w:r>
      <w:r w:rsidRPr="00AB6F41">
        <w:rPr>
          <w:rFonts w:eastAsiaTheme="minorHAnsi"/>
          <w:color w:val="auto"/>
          <w:sz w:val="24"/>
          <w:szCs w:val="24"/>
          <w:lang w:eastAsia="en-US"/>
        </w:rPr>
        <w:t>, Osmaniye Korkut Ata Üniversitesi Senatosu tarafından kabul edildiği tarihte yürürlüğe girer.</w:t>
      </w:r>
    </w:p>
    <w:p w14:paraId="0278C7BF" w14:textId="77777777" w:rsidR="00AB6F41" w:rsidRPr="00AB6F41" w:rsidRDefault="00AB6F41" w:rsidP="008E4C1D">
      <w:pPr>
        <w:pStyle w:val="Balk2"/>
        <w:spacing w:before="160" w:after="80" w:line="276" w:lineRule="auto"/>
        <w:ind w:left="567" w:firstLine="0"/>
        <w:rPr>
          <w:rFonts w:asciiTheme="majorBidi" w:hAnsiTheme="majorBidi"/>
          <w:b/>
          <w:bCs/>
          <w:color w:val="000000" w:themeColor="text1"/>
          <w:sz w:val="24"/>
          <w:szCs w:val="24"/>
          <w:lang w:eastAsia="en-US"/>
        </w:rPr>
      </w:pPr>
      <w:r w:rsidRPr="00AB6F41">
        <w:rPr>
          <w:rFonts w:asciiTheme="majorBidi" w:hAnsiTheme="majorBidi"/>
          <w:b/>
          <w:bCs/>
          <w:color w:val="000000" w:themeColor="text1"/>
          <w:sz w:val="24"/>
          <w:szCs w:val="24"/>
          <w:lang w:eastAsia="en-US"/>
        </w:rPr>
        <w:lastRenderedPageBreak/>
        <w:t>Yürütme</w:t>
      </w:r>
    </w:p>
    <w:p w14:paraId="6E939086" w14:textId="478E3637" w:rsidR="00AB6F41" w:rsidRPr="00AB6F41" w:rsidRDefault="00AB6F41" w:rsidP="0068706C">
      <w:pPr>
        <w:spacing w:after="80" w:line="300" w:lineRule="auto"/>
        <w:ind w:left="0" w:firstLine="567"/>
        <w:rPr>
          <w:rFonts w:eastAsiaTheme="minorHAnsi"/>
          <w:color w:val="auto"/>
          <w:sz w:val="24"/>
          <w:szCs w:val="24"/>
          <w:lang w:eastAsia="en-US"/>
        </w:rPr>
      </w:pPr>
      <w:r w:rsidRPr="00AB6F41">
        <w:rPr>
          <w:rFonts w:eastAsiaTheme="minorHAnsi"/>
          <w:b/>
          <w:color w:val="auto"/>
          <w:sz w:val="24"/>
          <w:szCs w:val="24"/>
          <w:lang w:eastAsia="en-US"/>
        </w:rPr>
        <w:t xml:space="preserve">MADDE </w:t>
      </w:r>
      <w:r w:rsidR="00E530AB">
        <w:rPr>
          <w:rFonts w:eastAsiaTheme="minorHAnsi"/>
          <w:b/>
          <w:color w:val="auto"/>
          <w:sz w:val="24"/>
          <w:szCs w:val="24"/>
          <w:lang w:eastAsia="en-US"/>
        </w:rPr>
        <w:t>9</w:t>
      </w:r>
      <w:r w:rsidRPr="00AB6F41">
        <w:rPr>
          <w:rFonts w:eastAsiaTheme="minorHAnsi"/>
          <w:b/>
          <w:color w:val="auto"/>
          <w:sz w:val="24"/>
          <w:szCs w:val="24"/>
          <w:lang w:eastAsia="en-US"/>
        </w:rPr>
        <w:t xml:space="preserve">- </w:t>
      </w:r>
      <w:r w:rsidRPr="00AB6F41">
        <w:rPr>
          <w:rFonts w:eastAsiaTheme="minorHAnsi"/>
          <w:color w:val="auto"/>
          <w:sz w:val="24"/>
          <w:szCs w:val="24"/>
          <w:lang w:eastAsia="en-US"/>
        </w:rPr>
        <w:t xml:space="preserve">(1) Bu </w:t>
      </w:r>
      <w:r w:rsidRPr="00AB6F41">
        <w:rPr>
          <w:sz w:val="24"/>
          <w:szCs w:val="24"/>
        </w:rPr>
        <w:t>Yönerge</w:t>
      </w:r>
      <w:r w:rsidRPr="00AB6F41">
        <w:rPr>
          <w:rFonts w:eastAsiaTheme="minorHAnsi"/>
          <w:color w:val="auto"/>
          <w:sz w:val="24"/>
          <w:szCs w:val="24"/>
          <w:lang w:eastAsia="en-US"/>
        </w:rPr>
        <w:t xml:space="preserve"> hükümleri, Osmaniye Korkut Ata Üniversitesi Rektörü tarafından yürütülür.</w:t>
      </w:r>
    </w:p>
    <w:p w14:paraId="2E1C4FFB" w14:textId="77777777" w:rsidR="005E3411" w:rsidRPr="005C68B3" w:rsidRDefault="005E3411" w:rsidP="00CB1489">
      <w:pPr>
        <w:spacing w:after="15" w:line="259" w:lineRule="auto"/>
        <w:ind w:left="0" w:firstLine="567"/>
        <w:jc w:val="left"/>
        <w:rPr>
          <w:sz w:val="24"/>
          <w:szCs w:val="24"/>
        </w:rPr>
      </w:pPr>
    </w:p>
    <w:p w14:paraId="0F351EF0" w14:textId="77777777" w:rsidR="005E3411" w:rsidRPr="005C68B3" w:rsidRDefault="00B95730" w:rsidP="00CB1489">
      <w:pPr>
        <w:spacing w:after="14" w:line="259" w:lineRule="auto"/>
        <w:ind w:left="0" w:firstLine="567"/>
        <w:jc w:val="left"/>
        <w:rPr>
          <w:sz w:val="24"/>
          <w:szCs w:val="24"/>
        </w:rPr>
      </w:pPr>
      <w:r w:rsidRPr="005C68B3">
        <w:rPr>
          <w:sz w:val="24"/>
          <w:szCs w:val="24"/>
        </w:rPr>
        <w:t xml:space="preserve"> </w:t>
      </w:r>
    </w:p>
    <w:p w14:paraId="03F08CFF" w14:textId="77777777" w:rsidR="005E3411" w:rsidRPr="005C68B3" w:rsidRDefault="00B95730" w:rsidP="00CB1489">
      <w:pPr>
        <w:spacing w:after="14" w:line="259" w:lineRule="auto"/>
        <w:ind w:left="0" w:firstLine="567"/>
        <w:jc w:val="left"/>
        <w:rPr>
          <w:sz w:val="24"/>
          <w:szCs w:val="24"/>
        </w:rPr>
      </w:pPr>
      <w:r w:rsidRPr="005C68B3">
        <w:rPr>
          <w:sz w:val="24"/>
          <w:szCs w:val="24"/>
        </w:rPr>
        <w:t xml:space="preserve"> </w:t>
      </w:r>
    </w:p>
    <w:p w14:paraId="3E5DC1C4" w14:textId="77777777" w:rsidR="005E3411" w:rsidRPr="005C68B3" w:rsidRDefault="00B95730" w:rsidP="00CB1489">
      <w:pPr>
        <w:spacing w:after="17" w:line="259" w:lineRule="auto"/>
        <w:ind w:left="0" w:firstLine="567"/>
        <w:jc w:val="left"/>
        <w:rPr>
          <w:sz w:val="24"/>
          <w:szCs w:val="24"/>
        </w:rPr>
      </w:pPr>
      <w:r w:rsidRPr="005C68B3">
        <w:rPr>
          <w:sz w:val="24"/>
          <w:szCs w:val="24"/>
        </w:rPr>
        <w:t xml:space="preserve"> </w:t>
      </w:r>
    </w:p>
    <w:p w14:paraId="2DDF5FB6" w14:textId="77777777" w:rsidR="005E3411" w:rsidRPr="005C68B3" w:rsidRDefault="00B95730" w:rsidP="00CB1489">
      <w:pPr>
        <w:spacing w:after="14" w:line="259" w:lineRule="auto"/>
        <w:ind w:left="0" w:firstLine="567"/>
        <w:jc w:val="left"/>
        <w:rPr>
          <w:sz w:val="24"/>
          <w:szCs w:val="24"/>
        </w:rPr>
      </w:pPr>
      <w:r w:rsidRPr="005C68B3">
        <w:rPr>
          <w:sz w:val="24"/>
          <w:szCs w:val="24"/>
        </w:rPr>
        <w:t xml:space="preserve"> </w:t>
      </w:r>
    </w:p>
    <w:p w14:paraId="6D6784FC" w14:textId="77777777" w:rsidR="005E3411" w:rsidRPr="005C68B3" w:rsidRDefault="00B95730" w:rsidP="00CB1489">
      <w:pPr>
        <w:spacing w:after="0" w:line="259" w:lineRule="auto"/>
        <w:ind w:left="0" w:firstLine="567"/>
        <w:jc w:val="left"/>
        <w:rPr>
          <w:sz w:val="24"/>
          <w:szCs w:val="24"/>
        </w:rPr>
      </w:pPr>
      <w:r w:rsidRPr="005C68B3">
        <w:rPr>
          <w:sz w:val="24"/>
          <w:szCs w:val="24"/>
        </w:rPr>
        <w:t xml:space="preserve"> </w:t>
      </w:r>
    </w:p>
    <w:p w14:paraId="37659668" w14:textId="77777777" w:rsidR="005E3411" w:rsidRPr="005C68B3" w:rsidRDefault="00B95730" w:rsidP="00CB1489">
      <w:pPr>
        <w:spacing w:after="0" w:line="259" w:lineRule="auto"/>
        <w:ind w:left="0" w:firstLine="567"/>
        <w:rPr>
          <w:sz w:val="24"/>
          <w:szCs w:val="24"/>
        </w:rPr>
      </w:pPr>
      <w:r w:rsidRPr="005C68B3">
        <w:rPr>
          <w:sz w:val="24"/>
          <w:szCs w:val="24"/>
        </w:rPr>
        <w:t xml:space="preserve"> </w:t>
      </w:r>
    </w:p>
    <w:sectPr w:rsidR="005E3411" w:rsidRPr="005C68B3" w:rsidSect="00CB1489">
      <w:footerReference w:type="even" r:id="rId7"/>
      <w:footerReference w:type="default" r:id="rId8"/>
      <w:footerReference w:type="first" r:id="rId9"/>
      <w:pgSz w:w="11911" w:h="16841"/>
      <w:pgMar w:top="851" w:right="1418" w:bottom="851" w:left="1418" w:header="709" w:footer="71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DAC8C" w14:textId="77777777" w:rsidR="00554A5C" w:rsidRDefault="00554A5C">
      <w:pPr>
        <w:spacing w:after="0" w:line="240" w:lineRule="auto"/>
      </w:pPr>
      <w:r>
        <w:separator/>
      </w:r>
    </w:p>
  </w:endnote>
  <w:endnote w:type="continuationSeparator" w:id="0">
    <w:p w14:paraId="4D94C63B" w14:textId="77777777" w:rsidR="00554A5C" w:rsidRDefault="0055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CC9E2" w14:textId="77777777" w:rsidR="005E3411" w:rsidRDefault="00B95730">
    <w:pPr>
      <w:spacing w:after="0" w:line="259" w:lineRule="auto"/>
      <w:ind w:left="0" w:right="2" w:firstLine="0"/>
      <w:jc w:val="center"/>
    </w:pPr>
    <w:r>
      <w:t xml:space="preserve">Sayfa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3</w:t>
      </w:r>
    </w:fldSimple>
    <w:r>
      <w:t xml:space="preserve"> </w:t>
    </w:r>
  </w:p>
  <w:p w14:paraId="571999E0" w14:textId="77777777" w:rsidR="005E3411" w:rsidRDefault="00B95730">
    <w:pPr>
      <w:spacing w:after="0" w:line="259" w:lineRule="auto"/>
      <w:ind w:left="0" w:firstLine="0"/>
      <w:jc w:val="left"/>
    </w:pPr>
    <w:r>
      <w:t xml:space="preserve"> </w:t>
    </w:r>
  </w:p>
  <w:p w14:paraId="0C30F7C0" w14:textId="77777777" w:rsidR="005E3411" w:rsidRDefault="00B9573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956A" w14:textId="338AB4F9" w:rsidR="005E3411" w:rsidRDefault="00B95730">
    <w:pPr>
      <w:spacing w:after="0" w:line="259" w:lineRule="auto"/>
      <w:ind w:left="0" w:right="2" w:firstLine="0"/>
      <w:jc w:val="center"/>
    </w:pPr>
    <w:r>
      <w:t xml:space="preserve">Sayfa </w:t>
    </w:r>
    <w:r>
      <w:fldChar w:fldCharType="begin"/>
    </w:r>
    <w:r>
      <w:instrText xml:space="preserve"> PAGE   \* MERGEFORMAT </w:instrText>
    </w:r>
    <w:r>
      <w:fldChar w:fldCharType="separate"/>
    </w:r>
    <w:r w:rsidR="005B41BF" w:rsidRPr="005B41BF">
      <w:rPr>
        <w:b/>
        <w:noProof/>
      </w:rPr>
      <w:t>2</w:t>
    </w:r>
    <w:r>
      <w:rPr>
        <w:b/>
      </w:rPr>
      <w:fldChar w:fldCharType="end"/>
    </w:r>
    <w:r>
      <w:t xml:space="preserve"> / </w:t>
    </w:r>
    <w:fldSimple w:instr=" NUMPAGES   \* MERGEFORMAT ">
      <w:r w:rsidR="005B41BF" w:rsidRPr="005B41BF">
        <w:rPr>
          <w:b/>
          <w:noProof/>
        </w:rPr>
        <w:t>4</w:t>
      </w:r>
    </w:fldSimple>
    <w:r>
      <w:t xml:space="preserve"> </w:t>
    </w:r>
  </w:p>
  <w:p w14:paraId="27F2CDC3" w14:textId="77777777" w:rsidR="005E3411" w:rsidRDefault="00B95730">
    <w:pPr>
      <w:spacing w:after="0" w:line="259" w:lineRule="auto"/>
      <w:ind w:left="0" w:firstLine="0"/>
      <w:jc w:val="left"/>
    </w:pPr>
    <w:r>
      <w:t xml:space="preserve"> </w:t>
    </w:r>
  </w:p>
  <w:p w14:paraId="28CC8BE8" w14:textId="77777777" w:rsidR="005E3411" w:rsidRDefault="00B9573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2EC2A" w14:textId="77777777" w:rsidR="005E3411" w:rsidRDefault="00B95730">
    <w:pPr>
      <w:spacing w:after="0" w:line="259" w:lineRule="auto"/>
      <w:ind w:left="0" w:right="2" w:firstLine="0"/>
      <w:jc w:val="center"/>
    </w:pPr>
    <w:r>
      <w:t xml:space="preserve">Sayfa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3</w:t>
      </w:r>
    </w:fldSimple>
    <w:r>
      <w:t xml:space="preserve"> </w:t>
    </w:r>
  </w:p>
  <w:p w14:paraId="419AD69B" w14:textId="77777777" w:rsidR="005E3411" w:rsidRDefault="00B95730">
    <w:pPr>
      <w:spacing w:after="0" w:line="259" w:lineRule="auto"/>
      <w:ind w:left="0" w:firstLine="0"/>
      <w:jc w:val="left"/>
    </w:pPr>
    <w:r>
      <w:t xml:space="preserve"> </w:t>
    </w:r>
  </w:p>
  <w:p w14:paraId="6C27DFDB" w14:textId="77777777" w:rsidR="005E3411" w:rsidRDefault="00B9573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0B259" w14:textId="77777777" w:rsidR="00554A5C" w:rsidRDefault="00554A5C">
      <w:pPr>
        <w:spacing w:after="0" w:line="240" w:lineRule="auto"/>
      </w:pPr>
      <w:r>
        <w:separator/>
      </w:r>
    </w:p>
  </w:footnote>
  <w:footnote w:type="continuationSeparator" w:id="0">
    <w:p w14:paraId="4C408AFE" w14:textId="77777777" w:rsidR="00554A5C" w:rsidRDefault="00554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A34F7"/>
    <w:multiLevelType w:val="hybridMultilevel"/>
    <w:tmpl w:val="6ACEF47A"/>
    <w:lvl w:ilvl="0" w:tplc="9272A24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760AA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841A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28F61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46A6D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48200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78EA1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E64C3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AC9FE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E70D91"/>
    <w:multiLevelType w:val="hybridMultilevel"/>
    <w:tmpl w:val="5B20428A"/>
    <w:lvl w:ilvl="0" w:tplc="3368794A">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781CE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CA8F7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2EBFB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92554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AE055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6FAA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1ACC5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F818A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226522"/>
    <w:multiLevelType w:val="hybridMultilevel"/>
    <w:tmpl w:val="07FCC5A0"/>
    <w:lvl w:ilvl="0" w:tplc="FCD4FD8E">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163B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CE1BF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460AF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08E56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3C3FF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60FFD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52D09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FA60B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11"/>
    <w:rsid w:val="00036728"/>
    <w:rsid w:val="000C222E"/>
    <w:rsid w:val="000D772B"/>
    <w:rsid w:val="00130CFF"/>
    <w:rsid w:val="00141899"/>
    <w:rsid w:val="00150068"/>
    <w:rsid w:val="002E238A"/>
    <w:rsid w:val="003B4815"/>
    <w:rsid w:val="003D289B"/>
    <w:rsid w:val="0042150C"/>
    <w:rsid w:val="004B56C2"/>
    <w:rsid w:val="004E28E0"/>
    <w:rsid w:val="00554A5C"/>
    <w:rsid w:val="00555557"/>
    <w:rsid w:val="005717E8"/>
    <w:rsid w:val="00582B4C"/>
    <w:rsid w:val="005B41BF"/>
    <w:rsid w:val="005C68B3"/>
    <w:rsid w:val="005E3411"/>
    <w:rsid w:val="00670E62"/>
    <w:rsid w:val="0068706C"/>
    <w:rsid w:val="006B521C"/>
    <w:rsid w:val="00710AEC"/>
    <w:rsid w:val="00722342"/>
    <w:rsid w:val="0075378C"/>
    <w:rsid w:val="007C3C09"/>
    <w:rsid w:val="008B56BD"/>
    <w:rsid w:val="008E48DD"/>
    <w:rsid w:val="008E4C1D"/>
    <w:rsid w:val="008F4B8A"/>
    <w:rsid w:val="009171B2"/>
    <w:rsid w:val="00970F33"/>
    <w:rsid w:val="00AB6F41"/>
    <w:rsid w:val="00B95730"/>
    <w:rsid w:val="00BC1E6C"/>
    <w:rsid w:val="00C74415"/>
    <w:rsid w:val="00CB1489"/>
    <w:rsid w:val="00D71161"/>
    <w:rsid w:val="00E27686"/>
    <w:rsid w:val="00E530AB"/>
    <w:rsid w:val="00FE13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8824"/>
  <w15:docId w15:val="{12837F1A-1E2E-474C-A3DD-AA3972D3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0" w:line="269" w:lineRule="auto"/>
      <w:ind w:left="730"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44"/>
      <w:ind w:left="10" w:right="2" w:hanging="10"/>
      <w:outlineLvl w:val="0"/>
    </w:pPr>
    <w:rPr>
      <w:rFonts w:ascii="Times New Roman" w:eastAsia="Times New Roman" w:hAnsi="Times New Roman" w:cs="Times New Roman"/>
      <w:b/>
      <w:color w:val="000000"/>
    </w:rPr>
  </w:style>
  <w:style w:type="paragraph" w:styleId="Balk2">
    <w:name w:val="heading 2"/>
    <w:basedOn w:val="Normal"/>
    <w:next w:val="Normal"/>
    <w:link w:val="Balk2Char"/>
    <w:uiPriority w:val="9"/>
    <w:unhideWhenUsed/>
    <w:qFormat/>
    <w:rsid w:val="00CB14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vdeMetni">
    <w:name w:val="Body Text"/>
    <w:basedOn w:val="Normal"/>
    <w:link w:val="GvdeMetniChar"/>
    <w:uiPriority w:val="1"/>
    <w:qFormat/>
    <w:rsid w:val="0075378C"/>
    <w:pPr>
      <w:widowControl w:val="0"/>
      <w:autoSpaceDE w:val="0"/>
      <w:autoSpaceDN w:val="0"/>
      <w:spacing w:after="0" w:line="240" w:lineRule="auto"/>
      <w:ind w:left="0" w:firstLine="0"/>
      <w:jc w:val="left"/>
    </w:pPr>
    <w:rPr>
      <w:color w:val="auto"/>
      <w:sz w:val="21"/>
      <w:szCs w:val="21"/>
      <w:lang w:eastAsia="en-US"/>
    </w:rPr>
  </w:style>
  <w:style w:type="character" w:customStyle="1" w:styleId="GvdeMetniChar">
    <w:name w:val="Gövde Metni Char"/>
    <w:basedOn w:val="VarsaylanParagrafYazTipi"/>
    <w:link w:val="GvdeMetni"/>
    <w:uiPriority w:val="1"/>
    <w:rsid w:val="0075378C"/>
    <w:rPr>
      <w:rFonts w:ascii="Times New Roman" w:eastAsia="Times New Roman" w:hAnsi="Times New Roman" w:cs="Times New Roman"/>
      <w:sz w:val="21"/>
      <w:szCs w:val="21"/>
      <w:lang w:eastAsia="en-US"/>
    </w:rPr>
  </w:style>
  <w:style w:type="character" w:customStyle="1" w:styleId="Balk2Char">
    <w:name w:val="Başlık 2 Char"/>
    <w:basedOn w:val="VarsaylanParagrafYazTipi"/>
    <w:link w:val="Balk2"/>
    <w:uiPriority w:val="9"/>
    <w:rsid w:val="00CB1489"/>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4B5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5417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İnci KIRAT</cp:lastModifiedBy>
  <cp:revision>5</cp:revision>
  <dcterms:created xsi:type="dcterms:W3CDTF">2025-06-20T11:14:00Z</dcterms:created>
  <dcterms:modified xsi:type="dcterms:W3CDTF">2025-07-28T11:05:00Z</dcterms:modified>
</cp:coreProperties>
</file>