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9569" w14:textId="296DD887" w:rsidR="00FB70F8" w:rsidRDefault="00FB70F8" w:rsidP="00FB70F8">
      <w:pPr>
        <w:jc w:val="center"/>
        <w:rPr>
          <w:rFonts w:ascii="Times New Roman" w:hAnsi="Times New Roman" w:cs="Times New Roman"/>
          <w:b/>
          <w:bCs/>
          <w:sz w:val="24"/>
          <w:szCs w:val="24"/>
        </w:rPr>
      </w:pPr>
      <w:bookmarkStart w:id="0" w:name="_Hlk88474900"/>
      <w:bookmarkStart w:id="1" w:name="_GoBack"/>
      <w:bookmarkEnd w:id="1"/>
      <w:r>
        <w:rPr>
          <w:rFonts w:ascii="Times New Roman" w:hAnsi="Times New Roman" w:cs="Times New Roman"/>
          <w:b/>
          <w:bCs/>
          <w:sz w:val="24"/>
          <w:szCs w:val="24"/>
        </w:rPr>
        <w:t>T.C.</w:t>
      </w:r>
    </w:p>
    <w:p w14:paraId="212699C4" w14:textId="77777777" w:rsidR="00FB70F8" w:rsidRDefault="00FB70F8" w:rsidP="00FB70F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OSMANİYE KORKUT ATA ÜNİVERSİTESİ</w:t>
      </w:r>
    </w:p>
    <w:p w14:paraId="60E5A5A7" w14:textId="77777777" w:rsidR="009C7155" w:rsidRDefault="00FB70F8" w:rsidP="00FB70F8">
      <w:pPr>
        <w:spacing w:line="240" w:lineRule="auto"/>
        <w:jc w:val="center"/>
        <w:rPr>
          <w:rFonts w:ascii="Times New Roman" w:hAnsi="Times New Roman" w:cs="Times New Roman"/>
          <w:b/>
          <w:bCs/>
          <w:sz w:val="24"/>
          <w:szCs w:val="24"/>
        </w:rPr>
      </w:pPr>
      <w:r w:rsidRPr="009C7155">
        <w:rPr>
          <w:rFonts w:ascii="Times New Roman" w:hAnsi="Times New Roman" w:cs="Times New Roman"/>
          <w:b/>
          <w:bCs/>
          <w:sz w:val="24"/>
          <w:szCs w:val="24"/>
        </w:rPr>
        <w:t>LİSANSÜSTÜ ÖĞRENCİ DANIŞMANLIĞI VE DERS VERME</w:t>
      </w:r>
      <w:r w:rsidR="007D4186">
        <w:rPr>
          <w:rFonts w:ascii="Times New Roman" w:hAnsi="Times New Roman" w:cs="Times New Roman"/>
          <w:b/>
          <w:bCs/>
          <w:sz w:val="24"/>
          <w:szCs w:val="24"/>
        </w:rPr>
        <w:t xml:space="preserve">YE </w:t>
      </w:r>
      <w:r w:rsidR="000407D0">
        <w:rPr>
          <w:rFonts w:ascii="Times New Roman" w:hAnsi="Times New Roman" w:cs="Times New Roman"/>
          <w:b/>
          <w:bCs/>
          <w:sz w:val="24"/>
          <w:szCs w:val="24"/>
        </w:rPr>
        <w:t xml:space="preserve">İLİŞKİN USUL VE ESASLAR </w:t>
      </w:r>
    </w:p>
    <w:bookmarkEnd w:id="0"/>
    <w:p w14:paraId="6510F35F" w14:textId="77777777" w:rsidR="00D37CF7" w:rsidRDefault="00D37CF7" w:rsidP="00FB70F8">
      <w:pPr>
        <w:jc w:val="center"/>
        <w:rPr>
          <w:rFonts w:ascii="Times New Roman" w:hAnsi="Times New Roman" w:cs="Times New Roman"/>
          <w:b/>
          <w:bCs/>
          <w:sz w:val="24"/>
          <w:szCs w:val="24"/>
        </w:rPr>
      </w:pPr>
    </w:p>
    <w:p w14:paraId="56557F71" w14:textId="77777777" w:rsidR="009C7155" w:rsidRPr="009C7155" w:rsidRDefault="009C7155" w:rsidP="00FB70F8">
      <w:pPr>
        <w:jc w:val="center"/>
        <w:rPr>
          <w:rFonts w:ascii="Times New Roman" w:hAnsi="Times New Roman" w:cs="Times New Roman"/>
          <w:b/>
          <w:bCs/>
          <w:sz w:val="24"/>
          <w:szCs w:val="24"/>
        </w:rPr>
      </w:pPr>
      <w:r w:rsidRPr="009C7155">
        <w:rPr>
          <w:rFonts w:ascii="Times New Roman" w:hAnsi="Times New Roman" w:cs="Times New Roman"/>
          <w:b/>
          <w:bCs/>
          <w:sz w:val="24"/>
          <w:szCs w:val="24"/>
        </w:rPr>
        <w:t>BİRİNCİ BÖLÜM</w:t>
      </w:r>
    </w:p>
    <w:p w14:paraId="2906FC87" w14:textId="77777777" w:rsidR="009C7155" w:rsidRPr="009C7155" w:rsidRDefault="009C7155" w:rsidP="009C7155">
      <w:pPr>
        <w:jc w:val="both"/>
        <w:rPr>
          <w:rFonts w:ascii="Times New Roman" w:hAnsi="Times New Roman" w:cs="Times New Roman"/>
          <w:b/>
          <w:bCs/>
          <w:sz w:val="24"/>
          <w:szCs w:val="24"/>
        </w:rPr>
      </w:pPr>
      <w:r w:rsidRPr="009C7155">
        <w:rPr>
          <w:rFonts w:ascii="Times New Roman" w:hAnsi="Times New Roman" w:cs="Times New Roman"/>
          <w:b/>
          <w:bCs/>
          <w:sz w:val="24"/>
          <w:szCs w:val="24"/>
        </w:rPr>
        <w:t>Amaç, Kapsam, Dayanak ve Tanımlar</w:t>
      </w:r>
    </w:p>
    <w:p w14:paraId="0C127ECB" w14:textId="77777777" w:rsidR="009C7155" w:rsidRPr="009C7155" w:rsidRDefault="009C7155" w:rsidP="009C7155">
      <w:pPr>
        <w:jc w:val="both"/>
        <w:rPr>
          <w:rFonts w:ascii="Times New Roman" w:hAnsi="Times New Roman" w:cs="Times New Roman"/>
          <w:b/>
          <w:bCs/>
          <w:sz w:val="24"/>
          <w:szCs w:val="24"/>
        </w:rPr>
      </w:pPr>
      <w:r w:rsidRPr="009C7155">
        <w:rPr>
          <w:rFonts w:ascii="Times New Roman" w:hAnsi="Times New Roman" w:cs="Times New Roman"/>
          <w:b/>
          <w:bCs/>
          <w:sz w:val="24"/>
          <w:szCs w:val="24"/>
        </w:rPr>
        <w:t>Amaç</w:t>
      </w:r>
    </w:p>
    <w:p w14:paraId="3C96EA9E" w14:textId="77777777" w:rsidR="009C7155" w:rsidRPr="009C7155" w:rsidRDefault="009C7155" w:rsidP="00040C01">
      <w:pPr>
        <w:spacing w:line="276" w:lineRule="auto"/>
        <w:jc w:val="both"/>
        <w:rPr>
          <w:rFonts w:ascii="Times New Roman" w:hAnsi="Times New Roman" w:cs="Times New Roman"/>
          <w:sz w:val="24"/>
          <w:szCs w:val="24"/>
        </w:rPr>
      </w:pPr>
      <w:r w:rsidRPr="009C7155">
        <w:rPr>
          <w:rFonts w:ascii="Times New Roman" w:hAnsi="Times New Roman" w:cs="Times New Roman"/>
          <w:sz w:val="24"/>
          <w:szCs w:val="24"/>
        </w:rPr>
        <w:t xml:space="preserve">MADDE 1 – (1) Bu </w:t>
      </w:r>
      <w:r w:rsidR="00D37CF7">
        <w:rPr>
          <w:rFonts w:ascii="Times New Roman" w:hAnsi="Times New Roman" w:cs="Times New Roman"/>
          <w:sz w:val="24"/>
          <w:szCs w:val="24"/>
        </w:rPr>
        <w:t>esasların amacı</w:t>
      </w:r>
      <w:r w:rsidRPr="009C7155">
        <w:rPr>
          <w:rFonts w:ascii="Times New Roman" w:hAnsi="Times New Roman" w:cs="Times New Roman"/>
          <w:sz w:val="24"/>
          <w:szCs w:val="24"/>
        </w:rPr>
        <w:t xml:space="preserve"> lisansüstü eğitim-öğretiminde ders ve dönem</w:t>
      </w:r>
      <w:r>
        <w:rPr>
          <w:rFonts w:ascii="Times New Roman" w:hAnsi="Times New Roman" w:cs="Times New Roman"/>
          <w:sz w:val="24"/>
          <w:szCs w:val="24"/>
        </w:rPr>
        <w:t xml:space="preserve"> </w:t>
      </w:r>
      <w:r w:rsidRPr="009C7155">
        <w:rPr>
          <w:rFonts w:ascii="Times New Roman" w:hAnsi="Times New Roman" w:cs="Times New Roman"/>
          <w:sz w:val="24"/>
          <w:szCs w:val="24"/>
        </w:rPr>
        <w:t>projesi/tez/sanatta yeterlik çalışması danışmanlarının sahip olması gereken nitelik atanma, görev</w:t>
      </w:r>
      <w:r w:rsidR="00040C01">
        <w:rPr>
          <w:rFonts w:ascii="Times New Roman" w:hAnsi="Times New Roman" w:cs="Times New Roman"/>
          <w:sz w:val="24"/>
          <w:szCs w:val="24"/>
        </w:rPr>
        <w:t>,</w:t>
      </w:r>
      <w:r>
        <w:rPr>
          <w:rFonts w:ascii="Times New Roman" w:hAnsi="Times New Roman" w:cs="Times New Roman"/>
          <w:sz w:val="24"/>
          <w:szCs w:val="24"/>
        </w:rPr>
        <w:t xml:space="preserve"> </w:t>
      </w:r>
      <w:r w:rsidRPr="009C7155">
        <w:rPr>
          <w:rFonts w:ascii="Times New Roman" w:hAnsi="Times New Roman" w:cs="Times New Roman"/>
          <w:sz w:val="24"/>
          <w:szCs w:val="24"/>
        </w:rPr>
        <w:t>yetki</w:t>
      </w:r>
      <w:r w:rsidR="00040C01">
        <w:rPr>
          <w:rFonts w:ascii="Times New Roman" w:hAnsi="Times New Roman" w:cs="Times New Roman"/>
          <w:sz w:val="24"/>
          <w:szCs w:val="24"/>
        </w:rPr>
        <w:t xml:space="preserve"> ve sorumlulukları</w:t>
      </w:r>
      <w:r w:rsidRPr="009C7155">
        <w:rPr>
          <w:rFonts w:ascii="Times New Roman" w:hAnsi="Times New Roman" w:cs="Times New Roman"/>
          <w:sz w:val="24"/>
          <w:szCs w:val="24"/>
        </w:rPr>
        <w:t xml:space="preserve"> konularına açıklık getirmektir.</w:t>
      </w:r>
      <w:r w:rsidR="00040C01" w:rsidRPr="00040C01">
        <w:rPr>
          <w:rFonts w:ascii="Times New Roman" w:eastAsia="Calibri" w:hAnsi="Times New Roman" w:cs="Times New Roman"/>
          <w:sz w:val="24"/>
          <w:szCs w:val="24"/>
        </w:rPr>
        <w:t xml:space="preserve"> </w:t>
      </w:r>
    </w:p>
    <w:p w14:paraId="04B38412" w14:textId="77777777" w:rsidR="009C7155" w:rsidRPr="009C7155" w:rsidRDefault="009C7155" w:rsidP="009C7155">
      <w:pPr>
        <w:jc w:val="both"/>
        <w:rPr>
          <w:rFonts w:ascii="Times New Roman" w:hAnsi="Times New Roman" w:cs="Times New Roman"/>
          <w:b/>
          <w:bCs/>
          <w:sz w:val="24"/>
          <w:szCs w:val="24"/>
        </w:rPr>
      </w:pPr>
      <w:r w:rsidRPr="009C7155">
        <w:rPr>
          <w:rFonts w:ascii="Times New Roman" w:hAnsi="Times New Roman" w:cs="Times New Roman"/>
          <w:b/>
          <w:bCs/>
          <w:sz w:val="24"/>
          <w:szCs w:val="24"/>
        </w:rPr>
        <w:t>Kapsam</w:t>
      </w:r>
    </w:p>
    <w:p w14:paraId="75DE63C1" w14:textId="77777777" w:rsidR="009C7155" w:rsidRPr="009C7155" w:rsidRDefault="009C7155" w:rsidP="009C7155">
      <w:pPr>
        <w:jc w:val="both"/>
        <w:rPr>
          <w:rFonts w:ascii="Times New Roman" w:hAnsi="Times New Roman" w:cs="Times New Roman"/>
          <w:sz w:val="24"/>
          <w:szCs w:val="24"/>
        </w:rPr>
      </w:pPr>
      <w:r w:rsidRPr="009C7155">
        <w:rPr>
          <w:rFonts w:ascii="Times New Roman" w:hAnsi="Times New Roman" w:cs="Times New Roman"/>
          <w:sz w:val="24"/>
          <w:szCs w:val="24"/>
        </w:rPr>
        <w:t xml:space="preserve">MADDE 2 - (1) Bu </w:t>
      </w:r>
      <w:r w:rsidR="00D37CF7">
        <w:rPr>
          <w:rFonts w:ascii="Times New Roman" w:hAnsi="Times New Roman" w:cs="Times New Roman"/>
          <w:sz w:val="24"/>
          <w:szCs w:val="24"/>
        </w:rPr>
        <w:t>esaslar</w:t>
      </w:r>
      <w:r w:rsidRPr="009C7155">
        <w:rPr>
          <w:rFonts w:ascii="Times New Roman" w:hAnsi="Times New Roman" w:cs="Times New Roman"/>
          <w:sz w:val="24"/>
          <w:szCs w:val="24"/>
        </w:rPr>
        <w:t xml:space="preserve"> ile belirlenen ölçütler, lisansüstü ders ve dönem</w:t>
      </w:r>
      <w:r>
        <w:rPr>
          <w:rFonts w:ascii="Times New Roman" w:hAnsi="Times New Roman" w:cs="Times New Roman"/>
          <w:sz w:val="24"/>
          <w:szCs w:val="24"/>
        </w:rPr>
        <w:t xml:space="preserve"> </w:t>
      </w:r>
      <w:r w:rsidRPr="009C7155">
        <w:rPr>
          <w:rFonts w:ascii="Times New Roman" w:hAnsi="Times New Roman" w:cs="Times New Roman"/>
          <w:sz w:val="24"/>
          <w:szCs w:val="24"/>
        </w:rPr>
        <w:t>projesi/tez/sanatta yeterlik çalışması danışmanlığı ile sınırlıdır.</w:t>
      </w:r>
    </w:p>
    <w:p w14:paraId="6FA5CC4F" w14:textId="77777777" w:rsidR="009C7155" w:rsidRPr="009C7155" w:rsidRDefault="009C7155" w:rsidP="009C7155">
      <w:pPr>
        <w:jc w:val="both"/>
        <w:rPr>
          <w:rFonts w:ascii="Times New Roman" w:hAnsi="Times New Roman" w:cs="Times New Roman"/>
          <w:b/>
          <w:bCs/>
          <w:sz w:val="24"/>
          <w:szCs w:val="24"/>
        </w:rPr>
      </w:pPr>
      <w:r w:rsidRPr="009C7155">
        <w:rPr>
          <w:rFonts w:ascii="Times New Roman" w:hAnsi="Times New Roman" w:cs="Times New Roman"/>
          <w:b/>
          <w:bCs/>
          <w:sz w:val="24"/>
          <w:szCs w:val="24"/>
        </w:rPr>
        <w:t>Dayanak</w:t>
      </w:r>
    </w:p>
    <w:p w14:paraId="469BF3CD" w14:textId="77777777" w:rsidR="006C3420" w:rsidRDefault="009C7155" w:rsidP="009C7155">
      <w:pPr>
        <w:jc w:val="both"/>
        <w:rPr>
          <w:rFonts w:ascii="Times New Roman" w:hAnsi="Times New Roman" w:cs="Times New Roman"/>
          <w:sz w:val="24"/>
          <w:szCs w:val="24"/>
        </w:rPr>
      </w:pPr>
      <w:r w:rsidRPr="009C7155">
        <w:rPr>
          <w:rFonts w:ascii="Times New Roman" w:hAnsi="Times New Roman" w:cs="Times New Roman"/>
          <w:sz w:val="24"/>
          <w:szCs w:val="24"/>
        </w:rPr>
        <w:t xml:space="preserve">MADDE 3 - (1) Bu </w:t>
      </w:r>
      <w:r w:rsidR="00D37CF7">
        <w:rPr>
          <w:rFonts w:ascii="Times New Roman" w:hAnsi="Times New Roman" w:cs="Times New Roman"/>
          <w:sz w:val="24"/>
          <w:szCs w:val="24"/>
        </w:rPr>
        <w:t>esaslar</w:t>
      </w:r>
      <w:r w:rsidRPr="009C7155">
        <w:rPr>
          <w:rFonts w:ascii="Times New Roman" w:hAnsi="Times New Roman" w:cs="Times New Roman"/>
          <w:sz w:val="24"/>
          <w:szCs w:val="24"/>
        </w:rPr>
        <w:t xml:space="preserve">, 20 Nisan 2016 tarihli </w:t>
      </w:r>
      <w:r w:rsidRPr="009B2CEF">
        <w:rPr>
          <w:rFonts w:ascii="Times New Roman" w:hAnsi="Times New Roman" w:cs="Times New Roman"/>
          <w:sz w:val="24"/>
          <w:szCs w:val="24"/>
        </w:rPr>
        <w:t>Resm</w:t>
      </w:r>
      <w:r w:rsidR="009B2CEF">
        <w:rPr>
          <w:rFonts w:ascii="Times New Roman" w:hAnsi="Times New Roman" w:cs="Times New Roman"/>
          <w:sz w:val="24"/>
          <w:szCs w:val="24"/>
        </w:rPr>
        <w:t>î</w:t>
      </w:r>
      <w:r w:rsidRPr="009B2CEF">
        <w:rPr>
          <w:rFonts w:ascii="Times New Roman" w:hAnsi="Times New Roman" w:cs="Times New Roman"/>
          <w:sz w:val="24"/>
          <w:szCs w:val="24"/>
        </w:rPr>
        <w:t xml:space="preserve"> </w:t>
      </w:r>
      <w:r w:rsidRPr="009C7155">
        <w:rPr>
          <w:rFonts w:ascii="Times New Roman" w:hAnsi="Times New Roman" w:cs="Times New Roman"/>
          <w:sz w:val="24"/>
          <w:szCs w:val="24"/>
        </w:rPr>
        <w:t>Gazete’de yayımlanan Lisansüstü</w:t>
      </w:r>
      <w:r w:rsidR="00C3145A">
        <w:rPr>
          <w:rFonts w:ascii="Times New Roman" w:hAnsi="Times New Roman" w:cs="Times New Roman"/>
          <w:sz w:val="24"/>
          <w:szCs w:val="24"/>
        </w:rPr>
        <w:t xml:space="preserve"> </w:t>
      </w:r>
      <w:r w:rsidRPr="009C7155">
        <w:rPr>
          <w:rFonts w:ascii="Times New Roman" w:hAnsi="Times New Roman" w:cs="Times New Roman"/>
          <w:sz w:val="24"/>
          <w:szCs w:val="24"/>
        </w:rPr>
        <w:t xml:space="preserve">Eğitim ve Öğretim Yönetmeliği ile </w:t>
      </w:r>
      <w:r w:rsidR="006C3420" w:rsidRPr="006C3420">
        <w:rPr>
          <w:rFonts w:ascii="Times New Roman" w:eastAsia="Calibri" w:hAnsi="Times New Roman" w:cs="Times New Roman"/>
          <w:sz w:val="24"/>
          <w:szCs w:val="24"/>
        </w:rPr>
        <w:t xml:space="preserve">6 Ağustos </w:t>
      </w:r>
      <w:r w:rsidR="009B2CEF">
        <w:rPr>
          <w:rFonts w:ascii="Times New Roman" w:eastAsia="Calibri" w:hAnsi="Times New Roman" w:cs="Times New Roman"/>
          <w:sz w:val="24"/>
          <w:szCs w:val="24"/>
        </w:rPr>
        <w:t>2017 tarih ve 30146 sayılı Resmî</w:t>
      </w:r>
      <w:r w:rsidR="006C3420" w:rsidRPr="006C3420">
        <w:rPr>
          <w:rFonts w:ascii="Times New Roman" w:eastAsia="Calibri" w:hAnsi="Times New Roman" w:cs="Times New Roman"/>
          <w:sz w:val="24"/>
          <w:szCs w:val="24"/>
        </w:rPr>
        <w:t xml:space="preserve"> Gazete’de yayımlanan Osmaniye Korkut Ata Üniversitesi Lisansüstü Eğitim Öğretim Yönetmeliğinin </w:t>
      </w:r>
      <w:r w:rsidR="009B2CEF">
        <w:rPr>
          <w:rFonts w:ascii="Times New Roman" w:eastAsia="Calibri" w:hAnsi="Times New Roman" w:cs="Times New Roman"/>
          <w:sz w:val="24"/>
          <w:szCs w:val="24"/>
        </w:rPr>
        <w:t>10</w:t>
      </w:r>
      <w:r w:rsidR="00E36797">
        <w:rPr>
          <w:rFonts w:ascii="Times New Roman" w:eastAsia="Calibri" w:hAnsi="Times New Roman" w:cs="Times New Roman"/>
          <w:sz w:val="24"/>
          <w:szCs w:val="24"/>
        </w:rPr>
        <w:t xml:space="preserve">, </w:t>
      </w:r>
      <w:r w:rsidR="009B2CEF">
        <w:rPr>
          <w:rFonts w:ascii="Times New Roman" w:eastAsia="Calibri" w:hAnsi="Times New Roman" w:cs="Times New Roman"/>
          <w:sz w:val="24"/>
          <w:szCs w:val="24"/>
        </w:rPr>
        <w:t>15</w:t>
      </w:r>
      <w:r w:rsidR="00135E3B">
        <w:rPr>
          <w:rFonts w:ascii="Times New Roman" w:eastAsia="Calibri" w:hAnsi="Times New Roman" w:cs="Times New Roman"/>
          <w:sz w:val="24"/>
          <w:szCs w:val="24"/>
        </w:rPr>
        <w:t xml:space="preserve">, </w:t>
      </w:r>
      <w:r w:rsidR="00E36797">
        <w:rPr>
          <w:rFonts w:ascii="Times New Roman" w:eastAsia="Calibri" w:hAnsi="Times New Roman" w:cs="Times New Roman"/>
          <w:sz w:val="24"/>
          <w:szCs w:val="24"/>
        </w:rPr>
        <w:t>20</w:t>
      </w:r>
      <w:r w:rsidR="001C7078">
        <w:rPr>
          <w:rFonts w:ascii="Times New Roman" w:eastAsia="Calibri" w:hAnsi="Times New Roman" w:cs="Times New Roman"/>
          <w:sz w:val="24"/>
          <w:szCs w:val="24"/>
        </w:rPr>
        <w:t xml:space="preserve"> ve</w:t>
      </w:r>
      <w:r w:rsidR="00E36797">
        <w:rPr>
          <w:rFonts w:ascii="Times New Roman" w:eastAsia="Calibri" w:hAnsi="Times New Roman" w:cs="Times New Roman"/>
          <w:sz w:val="24"/>
          <w:szCs w:val="24"/>
        </w:rPr>
        <w:t xml:space="preserve"> 29. </w:t>
      </w:r>
      <w:r w:rsidR="006C3420" w:rsidRPr="00387FE1">
        <w:rPr>
          <w:rFonts w:ascii="Times New Roman" w:eastAsia="Calibri" w:hAnsi="Times New Roman" w:cs="Times New Roman"/>
          <w:sz w:val="24"/>
          <w:szCs w:val="24"/>
        </w:rPr>
        <w:t>madde</w:t>
      </w:r>
      <w:r w:rsidR="001C7078">
        <w:rPr>
          <w:rFonts w:ascii="Times New Roman" w:eastAsia="Calibri" w:hAnsi="Times New Roman" w:cs="Times New Roman"/>
          <w:sz w:val="24"/>
          <w:szCs w:val="24"/>
        </w:rPr>
        <w:t>leri</w:t>
      </w:r>
      <w:r w:rsidR="006C3420" w:rsidRPr="006C3420">
        <w:rPr>
          <w:rFonts w:ascii="Times New Roman" w:eastAsia="Calibri" w:hAnsi="Times New Roman" w:cs="Times New Roman"/>
          <w:sz w:val="24"/>
          <w:szCs w:val="24"/>
        </w:rPr>
        <w:t xml:space="preserve"> hükümlerine</w:t>
      </w:r>
      <w:r w:rsidR="006C3420">
        <w:rPr>
          <w:rFonts w:ascii="Times New Roman" w:eastAsia="Calibri" w:hAnsi="Times New Roman" w:cs="Times New Roman"/>
          <w:sz w:val="24"/>
          <w:szCs w:val="24"/>
        </w:rPr>
        <w:t xml:space="preserve"> dayanılarak hazırlanmıştır.</w:t>
      </w:r>
    </w:p>
    <w:p w14:paraId="67E4D81C" w14:textId="77777777" w:rsidR="009C7155" w:rsidRPr="009C7155" w:rsidRDefault="009C7155" w:rsidP="009C7155">
      <w:pPr>
        <w:jc w:val="both"/>
        <w:rPr>
          <w:rFonts w:ascii="Times New Roman" w:hAnsi="Times New Roman" w:cs="Times New Roman"/>
          <w:b/>
          <w:bCs/>
          <w:sz w:val="24"/>
          <w:szCs w:val="24"/>
        </w:rPr>
      </w:pPr>
      <w:r w:rsidRPr="009C7155">
        <w:rPr>
          <w:rFonts w:ascii="Times New Roman" w:hAnsi="Times New Roman" w:cs="Times New Roman"/>
          <w:b/>
          <w:bCs/>
          <w:sz w:val="24"/>
          <w:szCs w:val="24"/>
        </w:rPr>
        <w:t>Tanım</w:t>
      </w:r>
    </w:p>
    <w:p w14:paraId="5143A5CE" w14:textId="77777777" w:rsidR="009C7155" w:rsidRPr="009C7155" w:rsidRDefault="009C7155" w:rsidP="009C7155">
      <w:pPr>
        <w:jc w:val="both"/>
        <w:rPr>
          <w:rFonts w:ascii="Times New Roman" w:hAnsi="Times New Roman" w:cs="Times New Roman"/>
          <w:sz w:val="24"/>
          <w:szCs w:val="24"/>
        </w:rPr>
      </w:pPr>
      <w:r w:rsidRPr="009C7155">
        <w:rPr>
          <w:rFonts w:ascii="Times New Roman" w:hAnsi="Times New Roman" w:cs="Times New Roman"/>
          <w:sz w:val="24"/>
          <w:szCs w:val="24"/>
        </w:rPr>
        <w:t xml:space="preserve">MADDE 4 - (1) Bu </w:t>
      </w:r>
      <w:r w:rsidR="00D37CF7">
        <w:rPr>
          <w:rFonts w:ascii="Times New Roman" w:hAnsi="Times New Roman" w:cs="Times New Roman"/>
          <w:sz w:val="24"/>
          <w:szCs w:val="24"/>
        </w:rPr>
        <w:t>esaslarda</w:t>
      </w:r>
      <w:r w:rsidRPr="009C7155">
        <w:rPr>
          <w:rFonts w:ascii="Times New Roman" w:hAnsi="Times New Roman" w:cs="Times New Roman"/>
          <w:sz w:val="24"/>
          <w:szCs w:val="24"/>
        </w:rPr>
        <w:t xml:space="preserve"> geçen;</w:t>
      </w:r>
    </w:p>
    <w:p w14:paraId="2B3C9E70" w14:textId="77777777" w:rsidR="009C7155" w:rsidRPr="009C7155" w:rsidRDefault="009C7155" w:rsidP="009C7155">
      <w:pPr>
        <w:jc w:val="both"/>
        <w:rPr>
          <w:rFonts w:ascii="Times New Roman" w:hAnsi="Times New Roman" w:cs="Times New Roman"/>
          <w:sz w:val="24"/>
          <w:szCs w:val="24"/>
        </w:rPr>
      </w:pPr>
      <w:r w:rsidRPr="00D37CF7">
        <w:rPr>
          <w:rFonts w:ascii="Times New Roman" w:hAnsi="Times New Roman" w:cs="Times New Roman"/>
          <w:b/>
          <w:bCs/>
          <w:sz w:val="24"/>
          <w:szCs w:val="24"/>
        </w:rPr>
        <w:t xml:space="preserve">a) </w:t>
      </w:r>
      <w:r w:rsidRPr="009B2CEF">
        <w:rPr>
          <w:rFonts w:ascii="Times New Roman" w:hAnsi="Times New Roman" w:cs="Times New Roman"/>
          <w:b/>
          <w:bCs/>
          <w:sz w:val="24"/>
          <w:szCs w:val="24"/>
        </w:rPr>
        <w:t>Ana</w:t>
      </w:r>
      <w:r w:rsidR="001C7078" w:rsidRPr="009B2CEF">
        <w:rPr>
          <w:rFonts w:ascii="Times New Roman" w:hAnsi="Times New Roman" w:cs="Times New Roman"/>
          <w:b/>
          <w:bCs/>
          <w:sz w:val="24"/>
          <w:szCs w:val="24"/>
        </w:rPr>
        <w:t xml:space="preserve"> </w:t>
      </w:r>
      <w:r w:rsidR="000407D0">
        <w:rPr>
          <w:rFonts w:ascii="Times New Roman" w:hAnsi="Times New Roman" w:cs="Times New Roman"/>
          <w:b/>
          <w:bCs/>
          <w:sz w:val="24"/>
          <w:szCs w:val="24"/>
        </w:rPr>
        <w:t>B</w:t>
      </w:r>
      <w:r w:rsidRPr="009B2CEF">
        <w:rPr>
          <w:rFonts w:ascii="Times New Roman" w:hAnsi="Times New Roman" w:cs="Times New Roman"/>
          <w:b/>
          <w:bCs/>
          <w:sz w:val="24"/>
          <w:szCs w:val="24"/>
        </w:rPr>
        <w:t>ilim/Ana</w:t>
      </w:r>
      <w:r w:rsidR="001C7078" w:rsidRPr="009B2CEF">
        <w:rPr>
          <w:rFonts w:ascii="Times New Roman" w:hAnsi="Times New Roman" w:cs="Times New Roman"/>
          <w:b/>
          <w:bCs/>
          <w:sz w:val="24"/>
          <w:szCs w:val="24"/>
        </w:rPr>
        <w:t xml:space="preserve"> </w:t>
      </w:r>
      <w:r w:rsidR="000407D0">
        <w:rPr>
          <w:rFonts w:ascii="Times New Roman" w:hAnsi="Times New Roman" w:cs="Times New Roman"/>
          <w:b/>
          <w:bCs/>
          <w:sz w:val="24"/>
          <w:szCs w:val="24"/>
        </w:rPr>
        <w:t>S</w:t>
      </w:r>
      <w:r w:rsidRPr="009B2CEF">
        <w:rPr>
          <w:rFonts w:ascii="Times New Roman" w:hAnsi="Times New Roman" w:cs="Times New Roman"/>
          <w:b/>
          <w:bCs/>
          <w:sz w:val="24"/>
          <w:szCs w:val="24"/>
        </w:rPr>
        <w:t>anat Dalı:</w:t>
      </w:r>
      <w:r w:rsidRPr="009B2CEF">
        <w:rPr>
          <w:rFonts w:ascii="Times New Roman" w:hAnsi="Times New Roman" w:cs="Times New Roman"/>
          <w:sz w:val="24"/>
          <w:szCs w:val="24"/>
        </w:rPr>
        <w:t xml:space="preserve"> </w:t>
      </w:r>
      <w:r w:rsidR="00FB70F8" w:rsidRPr="009B2CEF">
        <w:rPr>
          <w:rFonts w:ascii="Times New Roman" w:hAnsi="Times New Roman" w:cs="Times New Roman"/>
          <w:sz w:val="24"/>
          <w:szCs w:val="24"/>
        </w:rPr>
        <w:t>Osmaniye Korkut Ata</w:t>
      </w:r>
      <w:r w:rsidRPr="009B2CEF">
        <w:rPr>
          <w:rFonts w:ascii="Times New Roman" w:hAnsi="Times New Roman" w:cs="Times New Roman"/>
          <w:sz w:val="24"/>
          <w:szCs w:val="24"/>
        </w:rPr>
        <w:t xml:space="preserve"> Üniversitesi Lisansüstü </w:t>
      </w:r>
      <w:r w:rsidR="001C7078" w:rsidRPr="009B2CEF">
        <w:rPr>
          <w:rFonts w:ascii="Times New Roman" w:hAnsi="Times New Roman" w:cs="Times New Roman"/>
          <w:sz w:val="24"/>
          <w:szCs w:val="24"/>
        </w:rPr>
        <w:t>Enstitülerine</w:t>
      </w:r>
      <w:r w:rsidRPr="009B2CEF">
        <w:rPr>
          <w:rFonts w:ascii="Times New Roman" w:hAnsi="Times New Roman" w:cs="Times New Roman"/>
          <w:sz w:val="24"/>
          <w:szCs w:val="24"/>
        </w:rPr>
        <w:t xml:space="preserve"> bağlı ana</w:t>
      </w:r>
      <w:r w:rsidR="001C7078" w:rsidRPr="009B2CEF">
        <w:rPr>
          <w:rFonts w:ascii="Times New Roman" w:hAnsi="Times New Roman" w:cs="Times New Roman"/>
          <w:sz w:val="24"/>
          <w:szCs w:val="24"/>
        </w:rPr>
        <w:t xml:space="preserve"> </w:t>
      </w:r>
      <w:r w:rsidRPr="009B2CEF">
        <w:rPr>
          <w:rFonts w:ascii="Times New Roman" w:hAnsi="Times New Roman" w:cs="Times New Roman"/>
          <w:sz w:val="24"/>
          <w:szCs w:val="24"/>
        </w:rPr>
        <w:t>bilim/ana</w:t>
      </w:r>
      <w:r w:rsidR="001C7078" w:rsidRPr="009B2CEF">
        <w:rPr>
          <w:rFonts w:ascii="Times New Roman" w:hAnsi="Times New Roman" w:cs="Times New Roman"/>
          <w:sz w:val="24"/>
          <w:szCs w:val="24"/>
        </w:rPr>
        <w:t xml:space="preserve"> </w:t>
      </w:r>
      <w:r w:rsidRPr="009B2CEF">
        <w:rPr>
          <w:rFonts w:ascii="Times New Roman" w:hAnsi="Times New Roman" w:cs="Times New Roman"/>
          <w:sz w:val="24"/>
          <w:szCs w:val="24"/>
        </w:rPr>
        <w:t>sanat dalını,</w:t>
      </w:r>
    </w:p>
    <w:p w14:paraId="4F96F6EB" w14:textId="77777777" w:rsidR="009C7155" w:rsidRPr="009C7155" w:rsidRDefault="009C7155" w:rsidP="009C7155">
      <w:pPr>
        <w:jc w:val="both"/>
        <w:rPr>
          <w:rFonts w:ascii="Times New Roman" w:hAnsi="Times New Roman" w:cs="Times New Roman"/>
          <w:sz w:val="24"/>
          <w:szCs w:val="24"/>
        </w:rPr>
      </w:pPr>
      <w:r w:rsidRPr="00D37CF7">
        <w:rPr>
          <w:rFonts w:ascii="Times New Roman" w:hAnsi="Times New Roman" w:cs="Times New Roman"/>
          <w:b/>
          <w:bCs/>
          <w:sz w:val="24"/>
          <w:szCs w:val="24"/>
        </w:rPr>
        <w:t>b)</w:t>
      </w:r>
      <w:r w:rsidR="001C7078">
        <w:rPr>
          <w:rFonts w:ascii="Times New Roman" w:hAnsi="Times New Roman" w:cs="Times New Roman"/>
          <w:b/>
          <w:bCs/>
          <w:sz w:val="24"/>
          <w:szCs w:val="24"/>
        </w:rPr>
        <w:t xml:space="preserve"> </w:t>
      </w:r>
      <w:r w:rsidRPr="00D37CF7">
        <w:rPr>
          <w:rFonts w:ascii="Times New Roman" w:hAnsi="Times New Roman" w:cs="Times New Roman"/>
          <w:b/>
          <w:bCs/>
          <w:sz w:val="24"/>
          <w:szCs w:val="24"/>
        </w:rPr>
        <w:t>Ana</w:t>
      </w:r>
      <w:r w:rsidR="001C7078">
        <w:rPr>
          <w:rFonts w:ascii="Times New Roman" w:hAnsi="Times New Roman" w:cs="Times New Roman"/>
          <w:b/>
          <w:bCs/>
          <w:sz w:val="24"/>
          <w:szCs w:val="24"/>
        </w:rPr>
        <w:t xml:space="preserve"> </w:t>
      </w:r>
      <w:r w:rsidR="000407D0">
        <w:rPr>
          <w:rFonts w:ascii="Times New Roman" w:hAnsi="Times New Roman" w:cs="Times New Roman"/>
          <w:b/>
          <w:bCs/>
          <w:sz w:val="24"/>
          <w:szCs w:val="24"/>
        </w:rPr>
        <w:t>B</w:t>
      </w:r>
      <w:r w:rsidRPr="00D37CF7">
        <w:rPr>
          <w:rFonts w:ascii="Times New Roman" w:hAnsi="Times New Roman" w:cs="Times New Roman"/>
          <w:b/>
          <w:bCs/>
          <w:sz w:val="24"/>
          <w:szCs w:val="24"/>
        </w:rPr>
        <w:t>ilim</w:t>
      </w:r>
      <w:r w:rsidRPr="009C7155">
        <w:rPr>
          <w:rFonts w:ascii="Times New Roman" w:hAnsi="Times New Roman" w:cs="Times New Roman"/>
          <w:b/>
          <w:bCs/>
          <w:sz w:val="24"/>
          <w:szCs w:val="24"/>
        </w:rPr>
        <w:t>/Ana</w:t>
      </w:r>
      <w:r w:rsidR="001C7078">
        <w:rPr>
          <w:rFonts w:ascii="Times New Roman" w:hAnsi="Times New Roman" w:cs="Times New Roman"/>
          <w:b/>
          <w:bCs/>
          <w:sz w:val="24"/>
          <w:szCs w:val="24"/>
        </w:rPr>
        <w:t xml:space="preserve"> </w:t>
      </w:r>
      <w:r w:rsidR="000407D0">
        <w:rPr>
          <w:rFonts w:ascii="Times New Roman" w:hAnsi="Times New Roman" w:cs="Times New Roman"/>
          <w:b/>
          <w:bCs/>
          <w:sz w:val="24"/>
          <w:szCs w:val="24"/>
        </w:rPr>
        <w:t>S</w:t>
      </w:r>
      <w:r w:rsidRPr="009C7155">
        <w:rPr>
          <w:rFonts w:ascii="Times New Roman" w:hAnsi="Times New Roman" w:cs="Times New Roman"/>
          <w:b/>
          <w:bCs/>
          <w:sz w:val="24"/>
          <w:szCs w:val="24"/>
        </w:rPr>
        <w:t>anat Dalı Akademik Kurulu:</w:t>
      </w:r>
      <w:r w:rsidRPr="009C7155">
        <w:rPr>
          <w:rFonts w:ascii="Times New Roman" w:hAnsi="Times New Roman" w:cs="Times New Roman"/>
          <w:sz w:val="24"/>
          <w:szCs w:val="24"/>
        </w:rPr>
        <w:t xml:space="preserve"> İlgili ana</w:t>
      </w:r>
      <w:r w:rsidR="001C7078">
        <w:rPr>
          <w:rFonts w:ascii="Times New Roman" w:hAnsi="Times New Roman" w:cs="Times New Roman"/>
          <w:sz w:val="24"/>
          <w:szCs w:val="24"/>
        </w:rPr>
        <w:t xml:space="preserve"> </w:t>
      </w:r>
      <w:r w:rsidRPr="009C7155">
        <w:rPr>
          <w:rFonts w:ascii="Times New Roman" w:hAnsi="Times New Roman" w:cs="Times New Roman"/>
          <w:sz w:val="24"/>
          <w:szCs w:val="24"/>
        </w:rPr>
        <w:t>bilim/ana</w:t>
      </w:r>
      <w:r w:rsidR="001C7078">
        <w:rPr>
          <w:rFonts w:ascii="Times New Roman" w:hAnsi="Times New Roman" w:cs="Times New Roman"/>
          <w:sz w:val="24"/>
          <w:szCs w:val="24"/>
        </w:rPr>
        <w:t xml:space="preserve"> </w:t>
      </w:r>
      <w:r w:rsidRPr="009C7155">
        <w:rPr>
          <w:rFonts w:ascii="Times New Roman" w:hAnsi="Times New Roman" w:cs="Times New Roman"/>
          <w:sz w:val="24"/>
          <w:szCs w:val="24"/>
        </w:rPr>
        <w:t>sanat dalında bulunan tüm</w:t>
      </w:r>
      <w:r>
        <w:rPr>
          <w:rFonts w:ascii="Times New Roman" w:hAnsi="Times New Roman" w:cs="Times New Roman"/>
          <w:sz w:val="24"/>
          <w:szCs w:val="24"/>
        </w:rPr>
        <w:t xml:space="preserve"> </w:t>
      </w:r>
      <w:r w:rsidRPr="009C7155">
        <w:rPr>
          <w:rFonts w:ascii="Times New Roman" w:hAnsi="Times New Roman" w:cs="Times New Roman"/>
          <w:sz w:val="24"/>
          <w:szCs w:val="24"/>
        </w:rPr>
        <w:t>öğretim üyelerinden oluşan kurulu,</w:t>
      </w:r>
    </w:p>
    <w:p w14:paraId="6D8B731B" w14:textId="77777777" w:rsidR="009C7155" w:rsidRPr="009C7155" w:rsidRDefault="009C7155" w:rsidP="009C7155">
      <w:pPr>
        <w:jc w:val="both"/>
        <w:rPr>
          <w:rFonts w:ascii="Times New Roman" w:hAnsi="Times New Roman" w:cs="Times New Roman"/>
          <w:sz w:val="24"/>
          <w:szCs w:val="24"/>
        </w:rPr>
      </w:pPr>
      <w:r w:rsidRPr="00D37CF7">
        <w:rPr>
          <w:rFonts w:ascii="Times New Roman" w:hAnsi="Times New Roman" w:cs="Times New Roman"/>
          <w:b/>
          <w:bCs/>
          <w:sz w:val="24"/>
          <w:szCs w:val="24"/>
        </w:rPr>
        <w:t>c)</w:t>
      </w:r>
      <w:r w:rsidR="001C7078">
        <w:rPr>
          <w:rFonts w:ascii="Times New Roman" w:hAnsi="Times New Roman" w:cs="Times New Roman"/>
          <w:b/>
          <w:bCs/>
          <w:sz w:val="24"/>
          <w:szCs w:val="24"/>
        </w:rPr>
        <w:t xml:space="preserve"> </w:t>
      </w:r>
      <w:r w:rsidRPr="009C7155">
        <w:rPr>
          <w:rFonts w:ascii="Times New Roman" w:hAnsi="Times New Roman" w:cs="Times New Roman"/>
          <w:b/>
          <w:bCs/>
          <w:sz w:val="24"/>
          <w:szCs w:val="24"/>
        </w:rPr>
        <w:t>Ana</w:t>
      </w:r>
      <w:r w:rsidR="001C7078">
        <w:rPr>
          <w:rFonts w:ascii="Times New Roman" w:hAnsi="Times New Roman" w:cs="Times New Roman"/>
          <w:b/>
          <w:bCs/>
          <w:sz w:val="24"/>
          <w:szCs w:val="24"/>
        </w:rPr>
        <w:t xml:space="preserve"> </w:t>
      </w:r>
      <w:r w:rsidR="000407D0">
        <w:rPr>
          <w:rFonts w:ascii="Times New Roman" w:hAnsi="Times New Roman" w:cs="Times New Roman"/>
          <w:b/>
          <w:bCs/>
          <w:sz w:val="24"/>
          <w:szCs w:val="24"/>
        </w:rPr>
        <w:t>B</w:t>
      </w:r>
      <w:r w:rsidRPr="009C7155">
        <w:rPr>
          <w:rFonts w:ascii="Times New Roman" w:hAnsi="Times New Roman" w:cs="Times New Roman"/>
          <w:b/>
          <w:bCs/>
          <w:sz w:val="24"/>
          <w:szCs w:val="24"/>
        </w:rPr>
        <w:t>ilim/Ana</w:t>
      </w:r>
      <w:r w:rsidR="001C7078">
        <w:rPr>
          <w:rFonts w:ascii="Times New Roman" w:hAnsi="Times New Roman" w:cs="Times New Roman"/>
          <w:b/>
          <w:bCs/>
          <w:sz w:val="24"/>
          <w:szCs w:val="24"/>
        </w:rPr>
        <w:t xml:space="preserve"> </w:t>
      </w:r>
      <w:r w:rsidR="000407D0">
        <w:rPr>
          <w:rFonts w:ascii="Times New Roman" w:hAnsi="Times New Roman" w:cs="Times New Roman"/>
          <w:b/>
          <w:bCs/>
          <w:sz w:val="24"/>
          <w:szCs w:val="24"/>
        </w:rPr>
        <w:t>S</w:t>
      </w:r>
      <w:r w:rsidRPr="009C7155">
        <w:rPr>
          <w:rFonts w:ascii="Times New Roman" w:hAnsi="Times New Roman" w:cs="Times New Roman"/>
          <w:b/>
          <w:bCs/>
          <w:sz w:val="24"/>
          <w:szCs w:val="24"/>
        </w:rPr>
        <w:t>anat Dalı Kurulu:</w:t>
      </w:r>
      <w:r w:rsidRPr="009C7155">
        <w:rPr>
          <w:rFonts w:ascii="Times New Roman" w:hAnsi="Times New Roman" w:cs="Times New Roman"/>
          <w:sz w:val="24"/>
          <w:szCs w:val="24"/>
        </w:rPr>
        <w:t xml:space="preserve"> İlgili ana</w:t>
      </w:r>
      <w:r w:rsidR="00157133">
        <w:rPr>
          <w:rFonts w:ascii="Times New Roman" w:hAnsi="Times New Roman" w:cs="Times New Roman"/>
          <w:sz w:val="24"/>
          <w:szCs w:val="24"/>
        </w:rPr>
        <w:t xml:space="preserve"> </w:t>
      </w:r>
      <w:r w:rsidRPr="009C7155">
        <w:rPr>
          <w:rFonts w:ascii="Times New Roman" w:hAnsi="Times New Roman" w:cs="Times New Roman"/>
          <w:sz w:val="24"/>
          <w:szCs w:val="24"/>
        </w:rPr>
        <w:t>bilim dalı başkanı ve bilim dalı başkanlarından</w:t>
      </w:r>
      <w:r>
        <w:rPr>
          <w:rFonts w:ascii="Times New Roman" w:hAnsi="Times New Roman" w:cs="Times New Roman"/>
          <w:sz w:val="24"/>
          <w:szCs w:val="24"/>
        </w:rPr>
        <w:t xml:space="preserve"> </w:t>
      </w:r>
      <w:r w:rsidRPr="009C7155">
        <w:rPr>
          <w:rFonts w:ascii="Times New Roman" w:hAnsi="Times New Roman" w:cs="Times New Roman"/>
          <w:sz w:val="24"/>
          <w:szCs w:val="24"/>
        </w:rPr>
        <w:t>oluşan kurulu,</w:t>
      </w:r>
    </w:p>
    <w:p w14:paraId="19CBB591" w14:textId="77777777" w:rsidR="009C7155" w:rsidRDefault="009C7155" w:rsidP="009C7155">
      <w:pPr>
        <w:jc w:val="both"/>
        <w:rPr>
          <w:rFonts w:ascii="Times New Roman" w:hAnsi="Times New Roman" w:cs="Times New Roman"/>
          <w:sz w:val="24"/>
          <w:szCs w:val="24"/>
        </w:rPr>
      </w:pPr>
      <w:r w:rsidRPr="00D37CF7">
        <w:rPr>
          <w:rFonts w:ascii="Times New Roman" w:hAnsi="Times New Roman" w:cs="Times New Roman"/>
          <w:b/>
          <w:bCs/>
          <w:sz w:val="24"/>
          <w:szCs w:val="24"/>
        </w:rPr>
        <w:t>ç)</w:t>
      </w:r>
      <w:r w:rsidRPr="009C7155">
        <w:rPr>
          <w:rFonts w:ascii="Times New Roman" w:hAnsi="Times New Roman" w:cs="Times New Roman"/>
          <w:sz w:val="24"/>
          <w:szCs w:val="24"/>
        </w:rPr>
        <w:t xml:space="preserve"> </w:t>
      </w:r>
      <w:r w:rsidRPr="009C7155">
        <w:rPr>
          <w:rFonts w:ascii="Times New Roman" w:hAnsi="Times New Roman" w:cs="Times New Roman"/>
          <w:b/>
          <w:bCs/>
          <w:sz w:val="24"/>
          <w:szCs w:val="24"/>
        </w:rPr>
        <w:t>Danışman:</w:t>
      </w:r>
      <w:r w:rsidRPr="009C7155">
        <w:rPr>
          <w:rFonts w:ascii="Times New Roman" w:hAnsi="Times New Roman" w:cs="Times New Roman"/>
          <w:sz w:val="24"/>
          <w:szCs w:val="24"/>
        </w:rPr>
        <w:t xml:space="preserve"> Enstitüde kayıtlı öğrenciye ders, tez veya proje dönemlerinde rehberlik etmek</w:t>
      </w:r>
      <w:r>
        <w:rPr>
          <w:rFonts w:ascii="Times New Roman" w:hAnsi="Times New Roman" w:cs="Times New Roman"/>
          <w:sz w:val="24"/>
          <w:szCs w:val="24"/>
        </w:rPr>
        <w:t xml:space="preserve"> </w:t>
      </w:r>
      <w:r w:rsidRPr="009C7155">
        <w:rPr>
          <w:rFonts w:ascii="Times New Roman" w:hAnsi="Times New Roman" w:cs="Times New Roman"/>
          <w:sz w:val="24"/>
          <w:szCs w:val="24"/>
        </w:rPr>
        <w:t>üzere ana</w:t>
      </w:r>
      <w:r w:rsidR="001C7078">
        <w:rPr>
          <w:rFonts w:ascii="Times New Roman" w:hAnsi="Times New Roman" w:cs="Times New Roman"/>
          <w:sz w:val="24"/>
          <w:szCs w:val="24"/>
        </w:rPr>
        <w:t xml:space="preserve"> </w:t>
      </w:r>
      <w:r w:rsidRPr="009C7155">
        <w:rPr>
          <w:rFonts w:ascii="Times New Roman" w:hAnsi="Times New Roman" w:cs="Times New Roman"/>
          <w:sz w:val="24"/>
          <w:szCs w:val="24"/>
        </w:rPr>
        <w:t>bilim/ana</w:t>
      </w:r>
      <w:r w:rsidR="001C7078">
        <w:rPr>
          <w:rFonts w:ascii="Times New Roman" w:hAnsi="Times New Roman" w:cs="Times New Roman"/>
          <w:sz w:val="24"/>
          <w:szCs w:val="24"/>
        </w:rPr>
        <w:t xml:space="preserve"> </w:t>
      </w:r>
      <w:r w:rsidRPr="009C7155">
        <w:rPr>
          <w:rFonts w:ascii="Times New Roman" w:hAnsi="Times New Roman" w:cs="Times New Roman"/>
          <w:sz w:val="24"/>
          <w:szCs w:val="24"/>
        </w:rPr>
        <w:t>sanat dalı başkanlığı tarafından önerilen ve enstitü yönetim kurulunca atanan</w:t>
      </w:r>
      <w:r>
        <w:rPr>
          <w:rFonts w:ascii="Times New Roman" w:hAnsi="Times New Roman" w:cs="Times New Roman"/>
          <w:sz w:val="24"/>
          <w:szCs w:val="24"/>
        </w:rPr>
        <w:t xml:space="preserve"> </w:t>
      </w:r>
      <w:r w:rsidRPr="009C7155">
        <w:rPr>
          <w:rFonts w:ascii="Times New Roman" w:hAnsi="Times New Roman" w:cs="Times New Roman"/>
          <w:sz w:val="24"/>
          <w:szCs w:val="24"/>
        </w:rPr>
        <w:t>öğretim üyesini</w:t>
      </w:r>
      <w:r w:rsidR="00826152">
        <w:rPr>
          <w:rFonts w:ascii="Times New Roman" w:hAnsi="Times New Roman" w:cs="Times New Roman"/>
          <w:sz w:val="24"/>
          <w:szCs w:val="24"/>
        </w:rPr>
        <w:t>,</w:t>
      </w:r>
    </w:p>
    <w:p w14:paraId="37013EBD" w14:textId="77777777" w:rsidR="004D4ED7" w:rsidRPr="000407D0" w:rsidRDefault="000407D0" w:rsidP="009C7155">
      <w:pPr>
        <w:jc w:val="both"/>
        <w:rPr>
          <w:rFonts w:ascii="Times New Roman" w:hAnsi="Times New Roman" w:cs="Times New Roman"/>
          <w:sz w:val="24"/>
          <w:szCs w:val="24"/>
        </w:rPr>
      </w:pPr>
      <w:r w:rsidRPr="000407D0">
        <w:rPr>
          <w:rFonts w:ascii="Times New Roman" w:hAnsi="Times New Roman" w:cs="Times New Roman"/>
          <w:b/>
          <w:sz w:val="24"/>
          <w:szCs w:val="24"/>
        </w:rPr>
        <w:t xml:space="preserve">d) </w:t>
      </w:r>
      <w:r w:rsidR="004D4ED7" w:rsidRPr="000407D0">
        <w:rPr>
          <w:rFonts w:ascii="Times New Roman" w:hAnsi="Times New Roman" w:cs="Times New Roman"/>
          <w:b/>
          <w:sz w:val="24"/>
          <w:szCs w:val="24"/>
        </w:rPr>
        <w:t>Enstitü:</w:t>
      </w:r>
      <w:r w:rsidRPr="000407D0">
        <w:rPr>
          <w:rFonts w:ascii="Times New Roman" w:hAnsi="Times New Roman" w:cs="Times New Roman"/>
          <w:sz w:val="24"/>
          <w:szCs w:val="24"/>
        </w:rPr>
        <w:t xml:space="preserve"> Üniversiteye bağlı lisansüstü eğitim-öğretim yapan enstitüleri,</w:t>
      </w:r>
    </w:p>
    <w:p w14:paraId="45D0A1F1" w14:textId="77777777" w:rsidR="00DE15FA" w:rsidRDefault="000407D0" w:rsidP="009C7155">
      <w:pPr>
        <w:jc w:val="both"/>
      </w:pPr>
      <w:r w:rsidRPr="000407D0">
        <w:rPr>
          <w:rFonts w:ascii="Times New Roman" w:hAnsi="Times New Roman" w:cs="Times New Roman"/>
          <w:b/>
          <w:sz w:val="24"/>
          <w:szCs w:val="24"/>
        </w:rPr>
        <w:t xml:space="preserve">e) </w:t>
      </w:r>
      <w:r w:rsidR="00DE15FA" w:rsidRPr="000407D0">
        <w:rPr>
          <w:rFonts w:ascii="Times New Roman" w:hAnsi="Times New Roman" w:cs="Times New Roman"/>
          <w:b/>
          <w:sz w:val="24"/>
          <w:szCs w:val="24"/>
        </w:rPr>
        <w:t xml:space="preserve">Enstitü Kurulu: </w:t>
      </w:r>
      <w:r w:rsidR="00DE15FA" w:rsidRPr="000407D0">
        <w:rPr>
          <w:rFonts w:ascii="Times New Roman" w:hAnsi="Times New Roman" w:cs="Times New Roman"/>
          <w:sz w:val="24"/>
          <w:szCs w:val="24"/>
        </w:rPr>
        <w:t>Enstitü müdürünün başkanlığında, müdür yardımcıları ve enstitüde öğretim programları bulunan anabilim/anasanat dalı başkanlarından oluşan kurulu,</w:t>
      </w:r>
    </w:p>
    <w:p w14:paraId="6FE166C0" w14:textId="77777777" w:rsidR="009C7155" w:rsidRPr="009C7155" w:rsidRDefault="000407D0" w:rsidP="009C7155">
      <w:pPr>
        <w:jc w:val="both"/>
        <w:rPr>
          <w:rFonts w:ascii="Times New Roman" w:hAnsi="Times New Roman" w:cs="Times New Roman"/>
          <w:sz w:val="24"/>
          <w:szCs w:val="24"/>
        </w:rPr>
      </w:pPr>
      <w:r>
        <w:rPr>
          <w:rFonts w:ascii="Times New Roman" w:hAnsi="Times New Roman" w:cs="Times New Roman"/>
          <w:b/>
          <w:bCs/>
          <w:sz w:val="24"/>
          <w:szCs w:val="24"/>
        </w:rPr>
        <w:t>f</w:t>
      </w:r>
      <w:r w:rsidR="009C7155" w:rsidRPr="00D37CF7">
        <w:rPr>
          <w:rFonts w:ascii="Times New Roman" w:hAnsi="Times New Roman" w:cs="Times New Roman"/>
          <w:b/>
          <w:bCs/>
          <w:sz w:val="24"/>
          <w:szCs w:val="24"/>
        </w:rPr>
        <w:t>)</w:t>
      </w:r>
      <w:r w:rsidR="009C7155" w:rsidRPr="009C7155">
        <w:rPr>
          <w:rFonts w:ascii="Times New Roman" w:hAnsi="Times New Roman" w:cs="Times New Roman"/>
          <w:sz w:val="24"/>
          <w:szCs w:val="24"/>
        </w:rPr>
        <w:t xml:space="preserve"> </w:t>
      </w:r>
      <w:r w:rsidR="009C7155" w:rsidRPr="009C7155">
        <w:rPr>
          <w:rFonts w:ascii="Times New Roman" w:hAnsi="Times New Roman" w:cs="Times New Roman"/>
          <w:b/>
          <w:bCs/>
          <w:sz w:val="24"/>
          <w:szCs w:val="24"/>
        </w:rPr>
        <w:t>Enstitü Yönetim Kurulu</w:t>
      </w:r>
      <w:r w:rsidR="00641D77">
        <w:rPr>
          <w:rFonts w:ascii="Times New Roman" w:hAnsi="Times New Roman" w:cs="Times New Roman"/>
          <w:b/>
          <w:bCs/>
          <w:sz w:val="24"/>
          <w:szCs w:val="24"/>
        </w:rPr>
        <w:t xml:space="preserve"> (EYK)</w:t>
      </w:r>
      <w:r w:rsidR="009C7155" w:rsidRPr="009C7155">
        <w:rPr>
          <w:rFonts w:ascii="Times New Roman" w:hAnsi="Times New Roman" w:cs="Times New Roman"/>
          <w:b/>
          <w:bCs/>
          <w:sz w:val="24"/>
          <w:szCs w:val="24"/>
        </w:rPr>
        <w:t>:</w:t>
      </w:r>
      <w:r w:rsidR="009C7155" w:rsidRPr="009C7155">
        <w:rPr>
          <w:rFonts w:ascii="Times New Roman" w:hAnsi="Times New Roman" w:cs="Times New Roman"/>
          <w:sz w:val="24"/>
          <w:szCs w:val="24"/>
        </w:rPr>
        <w:t xml:space="preserve"> Enstitü müdürü başkanlığında,</w:t>
      </w:r>
      <w:r w:rsidR="009C7155">
        <w:rPr>
          <w:rFonts w:ascii="Times New Roman" w:hAnsi="Times New Roman" w:cs="Times New Roman"/>
          <w:sz w:val="24"/>
          <w:szCs w:val="24"/>
        </w:rPr>
        <w:t xml:space="preserve"> </w:t>
      </w:r>
      <w:r w:rsidR="009C7155" w:rsidRPr="009C7155">
        <w:rPr>
          <w:rFonts w:ascii="Times New Roman" w:hAnsi="Times New Roman" w:cs="Times New Roman"/>
          <w:sz w:val="24"/>
          <w:szCs w:val="24"/>
        </w:rPr>
        <w:t xml:space="preserve">müdür yardımcıları ve </w:t>
      </w:r>
      <w:r w:rsidR="00E1037A" w:rsidRPr="000407D0">
        <w:rPr>
          <w:rFonts w:ascii="Times New Roman" w:eastAsia="Calibri" w:hAnsi="Times New Roman" w:cs="Times New Roman"/>
          <w:sz w:val="24"/>
          <w:szCs w:val="24"/>
        </w:rPr>
        <w:t>enstitü müdürünün</w:t>
      </w:r>
      <w:r w:rsidRPr="000407D0">
        <w:rPr>
          <w:rFonts w:ascii="Times New Roman" w:eastAsia="Calibri" w:hAnsi="Times New Roman" w:cs="Times New Roman"/>
          <w:sz w:val="24"/>
          <w:szCs w:val="24"/>
        </w:rPr>
        <w:t xml:space="preserve"> gösterdiği altı aday arasından</w:t>
      </w:r>
      <w:r w:rsidR="00E1037A" w:rsidRPr="000407D0">
        <w:rPr>
          <w:rFonts w:ascii="Times New Roman" w:eastAsia="Calibri" w:hAnsi="Times New Roman" w:cs="Times New Roman"/>
          <w:sz w:val="24"/>
          <w:szCs w:val="24"/>
        </w:rPr>
        <w:t xml:space="preserve"> </w:t>
      </w:r>
      <w:r w:rsidR="009C7155" w:rsidRPr="000407D0">
        <w:rPr>
          <w:rFonts w:ascii="Times New Roman" w:hAnsi="Times New Roman" w:cs="Times New Roman"/>
          <w:sz w:val="24"/>
          <w:szCs w:val="24"/>
        </w:rPr>
        <w:t>enstitü</w:t>
      </w:r>
      <w:r w:rsidR="009C7155" w:rsidRPr="009C7155">
        <w:rPr>
          <w:rFonts w:ascii="Times New Roman" w:hAnsi="Times New Roman" w:cs="Times New Roman"/>
          <w:sz w:val="24"/>
          <w:szCs w:val="24"/>
        </w:rPr>
        <w:t xml:space="preserve"> kurulu tarafından üç yıl için seçilen üç öğretim üyesinden oluşan</w:t>
      </w:r>
      <w:r w:rsidR="00FB70F8">
        <w:rPr>
          <w:rFonts w:ascii="Times New Roman" w:hAnsi="Times New Roman" w:cs="Times New Roman"/>
          <w:sz w:val="24"/>
          <w:szCs w:val="24"/>
        </w:rPr>
        <w:t xml:space="preserve"> </w:t>
      </w:r>
      <w:r w:rsidR="009C7155" w:rsidRPr="009C7155">
        <w:rPr>
          <w:rFonts w:ascii="Times New Roman" w:hAnsi="Times New Roman" w:cs="Times New Roman"/>
          <w:sz w:val="24"/>
          <w:szCs w:val="24"/>
        </w:rPr>
        <w:t>kurulu,</w:t>
      </w:r>
    </w:p>
    <w:p w14:paraId="352FC98A" w14:textId="77777777" w:rsidR="009C7155" w:rsidRPr="009C7155" w:rsidRDefault="000407D0" w:rsidP="009C7155">
      <w:pPr>
        <w:jc w:val="both"/>
        <w:rPr>
          <w:rFonts w:ascii="Times New Roman" w:hAnsi="Times New Roman" w:cs="Times New Roman"/>
          <w:sz w:val="24"/>
          <w:szCs w:val="24"/>
        </w:rPr>
      </w:pPr>
      <w:r>
        <w:rPr>
          <w:rFonts w:ascii="Times New Roman" w:hAnsi="Times New Roman" w:cs="Times New Roman"/>
          <w:b/>
          <w:bCs/>
          <w:sz w:val="24"/>
          <w:szCs w:val="24"/>
        </w:rPr>
        <w:lastRenderedPageBreak/>
        <w:t>g</w:t>
      </w:r>
      <w:r w:rsidR="009C7155" w:rsidRPr="00D37CF7">
        <w:rPr>
          <w:rFonts w:ascii="Times New Roman" w:hAnsi="Times New Roman" w:cs="Times New Roman"/>
          <w:b/>
          <w:bCs/>
          <w:sz w:val="24"/>
          <w:szCs w:val="24"/>
        </w:rPr>
        <w:t>)</w:t>
      </w:r>
      <w:r w:rsidR="009C7155" w:rsidRPr="009C7155">
        <w:rPr>
          <w:rFonts w:ascii="Times New Roman" w:hAnsi="Times New Roman" w:cs="Times New Roman"/>
          <w:sz w:val="24"/>
          <w:szCs w:val="24"/>
        </w:rPr>
        <w:t xml:space="preserve"> </w:t>
      </w:r>
      <w:r w:rsidR="009C7155" w:rsidRPr="009C7155">
        <w:rPr>
          <w:rFonts w:ascii="Times New Roman" w:hAnsi="Times New Roman" w:cs="Times New Roman"/>
          <w:b/>
          <w:bCs/>
          <w:sz w:val="24"/>
          <w:szCs w:val="24"/>
        </w:rPr>
        <w:t>İkinci danışman:</w:t>
      </w:r>
      <w:r w:rsidR="009C7155" w:rsidRPr="009C7155">
        <w:rPr>
          <w:rFonts w:ascii="Times New Roman" w:hAnsi="Times New Roman" w:cs="Times New Roman"/>
          <w:sz w:val="24"/>
          <w:szCs w:val="24"/>
        </w:rPr>
        <w:t xml:space="preserve"> Tez/sanatta yeterlik çalışmasının gerektirdiği durumlarda birinci</w:t>
      </w:r>
      <w:r w:rsidR="009C7155">
        <w:rPr>
          <w:rFonts w:ascii="Times New Roman" w:hAnsi="Times New Roman" w:cs="Times New Roman"/>
          <w:sz w:val="24"/>
          <w:szCs w:val="24"/>
        </w:rPr>
        <w:t xml:space="preserve"> </w:t>
      </w:r>
      <w:r w:rsidR="009C7155" w:rsidRPr="009C7155">
        <w:rPr>
          <w:rFonts w:ascii="Times New Roman" w:hAnsi="Times New Roman" w:cs="Times New Roman"/>
          <w:sz w:val="24"/>
          <w:szCs w:val="24"/>
        </w:rPr>
        <w:t>danışman tarafından önerilen ve enstitü yönetim kurulunca atanan, aynı üniversitede veya bir başka</w:t>
      </w:r>
      <w:r w:rsidR="00411582">
        <w:rPr>
          <w:rFonts w:ascii="Times New Roman" w:hAnsi="Times New Roman" w:cs="Times New Roman"/>
          <w:sz w:val="24"/>
          <w:szCs w:val="24"/>
        </w:rPr>
        <w:t xml:space="preserve"> </w:t>
      </w:r>
      <w:r w:rsidR="009C7155" w:rsidRPr="009C7155">
        <w:rPr>
          <w:rFonts w:ascii="Times New Roman" w:hAnsi="Times New Roman" w:cs="Times New Roman"/>
          <w:sz w:val="24"/>
          <w:szCs w:val="24"/>
        </w:rPr>
        <w:t>yükseköğretim kurumunda görev yapan öğretim üyesini veya doktora/sanatta yeterlik derecesine</w:t>
      </w:r>
      <w:r w:rsidR="00411582">
        <w:rPr>
          <w:rFonts w:ascii="Times New Roman" w:hAnsi="Times New Roman" w:cs="Times New Roman"/>
          <w:sz w:val="24"/>
          <w:szCs w:val="24"/>
        </w:rPr>
        <w:t xml:space="preserve"> </w:t>
      </w:r>
      <w:r w:rsidR="009C7155" w:rsidRPr="009C7155">
        <w:rPr>
          <w:rFonts w:ascii="Times New Roman" w:hAnsi="Times New Roman" w:cs="Times New Roman"/>
          <w:sz w:val="24"/>
          <w:szCs w:val="24"/>
        </w:rPr>
        <w:t>sahip öğretim görevlisini ya da doktora/sanatta yeterlik derecesine sahip üniversite dışında çalışan</w:t>
      </w:r>
      <w:r w:rsidR="00411582">
        <w:rPr>
          <w:rFonts w:ascii="Times New Roman" w:hAnsi="Times New Roman" w:cs="Times New Roman"/>
          <w:sz w:val="24"/>
          <w:szCs w:val="24"/>
        </w:rPr>
        <w:t xml:space="preserve"> </w:t>
      </w:r>
      <w:r w:rsidR="009C7155" w:rsidRPr="009C7155">
        <w:rPr>
          <w:rFonts w:ascii="Times New Roman" w:hAnsi="Times New Roman" w:cs="Times New Roman"/>
          <w:sz w:val="24"/>
          <w:szCs w:val="24"/>
        </w:rPr>
        <w:t>araştırmacıyı,</w:t>
      </w:r>
    </w:p>
    <w:p w14:paraId="05537B4B" w14:textId="77777777" w:rsidR="00DE15FA" w:rsidRDefault="000407D0" w:rsidP="009C7155">
      <w:pPr>
        <w:jc w:val="both"/>
        <w:rPr>
          <w:rFonts w:ascii="Times New Roman" w:hAnsi="Times New Roman" w:cs="Times New Roman"/>
          <w:sz w:val="24"/>
          <w:szCs w:val="24"/>
        </w:rPr>
      </w:pPr>
      <w:r>
        <w:rPr>
          <w:rFonts w:ascii="Times New Roman" w:hAnsi="Times New Roman" w:cs="Times New Roman"/>
          <w:b/>
          <w:bCs/>
          <w:sz w:val="24"/>
          <w:szCs w:val="24"/>
        </w:rPr>
        <w:t>ğ</w:t>
      </w:r>
      <w:r w:rsidR="00411582" w:rsidRPr="00411582">
        <w:rPr>
          <w:rFonts w:ascii="Times New Roman" w:hAnsi="Times New Roman" w:cs="Times New Roman"/>
          <w:b/>
          <w:bCs/>
          <w:sz w:val="24"/>
          <w:szCs w:val="24"/>
        </w:rPr>
        <w:t>) Lisansüstü</w:t>
      </w:r>
      <w:r w:rsidR="009C7155" w:rsidRPr="00411582">
        <w:rPr>
          <w:rFonts w:ascii="Times New Roman" w:hAnsi="Times New Roman" w:cs="Times New Roman"/>
          <w:b/>
          <w:bCs/>
          <w:sz w:val="24"/>
          <w:szCs w:val="24"/>
        </w:rPr>
        <w:t xml:space="preserve"> program</w:t>
      </w:r>
      <w:r w:rsidR="009C7155" w:rsidRPr="009C7155">
        <w:rPr>
          <w:rFonts w:ascii="Times New Roman" w:hAnsi="Times New Roman" w:cs="Times New Roman"/>
          <w:sz w:val="24"/>
          <w:szCs w:val="24"/>
        </w:rPr>
        <w:t>: Tezli ve tezsiz yüksek lisans, doktora, sanatta yeterlik programlarını,</w:t>
      </w:r>
      <w:r w:rsidR="00411582">
        <w:rPr>
          <w:rFonts w:ascii="Times New Roman" w:hAnsi="Times New Roman" w:cs="Times New Roman"/>
          <w:sz w:val="24"/>
          <w:szCs w:val="24"/>
        </w:rPr>
        <w:t xml:space="preserve"> </w:t>
      </w:r>
    </w:p>
    <w:p w14:paraId="6EAD9CA6" w14:textId="77777777" w:rsidR="009C7155" w:rsidRDefault="000407D0" w:rsidP="009C7155">
      <w:pPr>
        <w:jc w:val="both"/>
        <w:rPr>
          <w:rFonts w:ascii="Times New Roman" w:hAnsi="Times New Roman" w:cs="Times New Roman"/>
          <w:sz w:val="24"/>
          <w:szCs w:val="24"/>
        </w:rPr>
      </w:pPr>
      <w:r>
        <w:rPr>
          <w:rFonts w:ascii="Times New Roman" w:hAnsi="Times New Roman" w:cs="Times New Roman"/>
          <w:b/>
          <w:sz w:val="24"/>
          <w:szCs w:val="24"/>
        </w:rPr>
        <w:t>h</w:t>
      </w:r>
      <w:r w:rsidR="00DE15FA" w:rsidRPr="000407D0">
        <w:rPr>
          <w:rFonts w:ascii="Times New Roman" w:hAnsi="Times New Roman" w:cs="Times New Roman"/>
          <w:b/>
          <w:sz w:val="24"/>
          <w:szCs w:val="24"/>
        </w:rPr>
        <w:t>) Üniversite:</w:t>
      </w:r>
      <w:r w:rsidR="00DE15FA" w:rsidRPr="000407D0">
        <w:rPr>
          <w:rFonts w:ascii="Times New Roman" w:hAnsi="Times New Roman" w:cs="Times New Roman"/>
          <w:sz w:val="24"/>
          <w:szCs w:val="24"/>
        </w:rPr>
        <w:t xml:space="preserve"> Osmaniye Korkut Ata Üniversitesini </w:t>
      </w:r>
      <w:r w:rsidR="009C7155" w:rsidRPr="000407D0">
        <w:rPr>
          <w:rFonts w:ascii="Times New Roman" w:hAnsi="Times New Roman" w:cs="Times New Roman"/>
          <w:sz w:val="24"/>
          <w:szCs w:val="24"/>
        </w:rPr>
        <w:t>ifade ede</w:t>
      </w:r>
      <w:r w:rsidR="00411582" w:rsidRPr="000407D0">
        <w:rPr>
          <w:rFonts w:ascii="Times New Roman" w:hAnsi="Times New Roman" w:cs="Times New Roman"/>
          <w:sz w:val="24"/>
          <w:szCs w:val="24"/>
        </w:rPr>
        <w:t>r.</w:t>
      </w:r>
    </w:p>
    <w:p w14:paraId="155F732F" w14:textId="77777777" w:rsidR="00411582" w:rsidRPr="00411582" w:rsidRDefault="00411582" w:rsidP="00FB70F8">
      <w:pPr>
        <w:jc w:val="center"/>
        <w:rPr>
          <w:rFonts w:ascii="Times New Roman" w:hAnsi="Times New Roman" w:cs="Times New Roman"/>
          <w:b/>
          <w:bCs/>
          <w:sz w:val="24"/>
          <w:szCs w:val="24"/>
        </w:rPr>
      </w:pPr>
      <w:r w:rsidRPr="00411582">
        <w:rPr>
          <w:rFonts w:ascii="Times New Roman" w:hAnsi="Times New Roman" w:cs="Times New Roman"/>
          <w:b/>
          <w:bCs/>
          <w:sz w:val="24"/>
          <w:szCs w:val="24"/>
        </w:rPr>
        <w:t>İKİNCİ BÖLÜM</w:t>
      </w:r>
    </w:p>
    <w:p w14:paraId="09D294B0" w14:textId="77777777" w:rsidR="00411582" w:rsidRPr="00411582" w:rsidRDefault="00411582" w:rsidP="00411582">
      <w:pPr>
        <w:jc w:val="both"/>
        <w:rPr>
          <w:rFonts w:ascii="Times New Roman" w:hAnsi="Times New Roman" w:cs="Times New Roman"/>
          <w:b/>
          <w:bCs/>
          <w:sz w:val="24"/>
          <w:szCs w:val="24"/>
        </w:rPr>
      </w:pPr>
      <w:r w:rsidRPr="00411582">
        <w:rPr>
          <w:rFonts w:ascii="Times New Roman" w:hAnsi="Times New Roman" w:cs="Times New Roman"/>
          <w:b/>
          <w:bCs/>
          <w:sz w:val="24"/>
          <w:szCs w:val="24"/>
        </w:rPr>
        <w:t>Danışman Atanması, Danışmanlarda Aranan Nitelikler, Danışmanların Görevleri</w:t>
      </w:r>
      <w:r w:rsidR="00BB2F6C">
        <w:rPr>
          <w:rFonts w:ascii="Times New Roman" w:hAnsi="Times New Roman" w:cs="Times New Roman"/>
          <w:b/>
          <w:bCs/>
          <w:sz w:val="24"/>
          <w:szCs w:val="24"/>
        </w:rPr>
        <w:t xml:space="preserve">, </w:t>
      </w:r>
      <w:r w:rsidR="00BB2F6C" w:rsidRPr="00BB2F6C">
        <w:rPr>
          <w:rFonts w:ascii="Times New Roman" w:hAnsi="Times New Roman" w:cs="Times New Roman"/>
          <w:b/>
          <w:bCs/>
          <w:sz w:val="24"/>
          <w:szCs w:val="24"/>
        </w:rPr>
        <w:t>Lisansüstü Ders Verme</w:t>
      </w:r>
    </w:p>
    <w:p w14:paraId="6E9EE9C5" w14:textId="77777777" w:rsidR="00411582" w:rsidRPr="00411582" w:rsidRDefault="00411582" w:rsidP="00411582">
      <w:pPr>
        <w:jc w:val="both"/>
        <w:rPr>
          <w:rFonts w:ascii="Times New Roman" w:hAnsi="Times New Roman" w:cs="Times New Roman"/>
          <w:b/>
          <w:bCs/>
          <w:sz w:val="24"/>
          <w:szCs w:val="24"/>
        </w:rPr>
      </w:pPr>
      <w:r w:rsidRPr="00411582">
        <w:rPr>
          <w:rFonts w:ascii="Times New Roman" w:hAnsi="Times New Roman" w:cs="Times New Roman"/>
          <w:b/>
          <w:bCs/>
          <w:sz w:val="24"/>
          <w:szCs w:val="24"/>
        </w:rPr>
        <w:t>Danışman Atanması</w:t>
      </w:r>
    </w:p>
    <w:p w14:paraId="617B0F7E" w14:textId="77777777" w:rsidR="00411582" w:rsidRPr="00411582" w:rsidRDefault="00411582" w:rsidP="00411582">
      <w:pPr>
        <w:jc w:val="both"/>
        <w:rPr>
          <w:rFonts w:ascii="Times New Roman" w:hAnsi="Times New Roman" w:cs="Times New Roman"/>
          <w:sz w:val="24"/>
          <w:szCs w:val="24"/>
        </w:rPr>
      </w:pPr>
      <w:r w:rsidRPr="00411582">
        <w:rPr>
          <w:rFonts w:ascii="Times New Roman" w:hAnsi="Times New Roman" w:cs="Times New Roman"/>
          <w:sz w:val="24"/>
          <w:szCs w:val="24"/>
        </w:rPr>
        <w:t>MADDE 5 – (1) Lisansüstü programa başlayan her öğrenciye danışmanı atanıncaya kadar</w:t>
      </w:r>
      <w:r>
        <w:rPr>
          <w:rFonts w:ascii="Times New Roman" w:hAnsi="Times New Roman" w:cs="Times New Roman"/>
          <w:sz w:val="24"/>
          <w:szCs w:val="24"/>
        </w:rPr>
        <w:t xml:space="preserve"> </w:t>
      </w:r>
      <w:r w:rsidRPr="00411582">
        <w:rPr>
          <w:rFonts w:ascii="Times New Roman" w:hAnsi="Times New Roman" w:cs="Times New Roman"/>
          <w:sz w:val="24"/>
          <w:szCs w:val="24"/>
        </w:rPr>
        <w:t>ana</w:t>
      </w:r>
      <w:r w:rsidR="001C7078">
        <w:rPr>
          <w:rFonts w:ascii="Times New Roman" w:hAnsi="Times New Roman" w:cs="Times New Roman"/>
          <w:sz w:val="24"/>
          <w:szCs w:val="24"/>
        </w:rPr>
        <w:t xml:space="preserve"> </w:t>
      </w:r>
      <w:r w:rsidRPr="00411582">
        <w:rPr>
          <w:rFonts w:ascii="Times New Roman" w:hAnsi="Times New Roman" w:cs="Times New Roman"/>
          <w:sz w:val="24"/>
          <w:szCs w:val="24"/>
        </w:rPr>
        <w:t>bilim</w:t>
      </w:r>
      <w:r w:rsidR="00DE15FA" w:rsidRPr="000407D0">
        <w:rPr>
          <w:rFonts w:ascii="Times New Roman" w:hAnsi="Times New Roman" w:cs="Times New Roman"/>
          <w:sz w:val="24"/>
          <w:szCs w:val="24"/>
        </w:rPr>
        <w:t>/ana sanat</w:t>
      </w:r>
      <w:r w:rsidRPr="00411582">
        <w:rPr>
          <w:rFonts w:ascii="Times New Roman" w:hAnsi="Times New Roman" w:cs="Times New Roman"/>
          <w:sz w:val="24"/>
          <w:szCs w:val="24"/>
        </w:rPr>
        <w:t xml:space="preserve"> dalı başkanı akademik danışmanlık yapar.</w:t>
      </w:r>
    </w:p>
    <w:p w14:paraId="490E4863" w14:textId="77777777" w:rsidR="002B7ABD" w:rsidRDefault="00411582" w:rsidP="002B7ABD">
      <w:pPr>
        <w:jc w:val="both"/>
        <w:rPr>
          <w:rFonts w:ascii="Times New Roman" w:hAnsi="Times New Roman" w:cs="Times New Roman"/>
          <w:sz w:val="24"/>
          <w:szCs w:val="24"/>
        </w:rPr>
      </w:pPr>
      <w:r w:rsidRPr="00411582">
        <w:rPr>
          <w:rFonts w:ascii="Times New Roman" w:hAnsi="Times New Roman" w:cs="Times New Roman"/>
          <w:sz w:val="24"/>
          <w:szCs w:val="24"/>
        </w:rPr>
        <w:t xml:space="preserve">(2) </w:t>
      </w:r>
      <w:r w:rsidR="00E36797">
        <w:rPr>
          <w:rFonts w:ascii="Times New Roman" w:hAnsi="Times New Roman" w:cs="Times New Roman"/>
          <w:sz w:val="24"/>
          <w:szCs w:val="24"/>
        </w:rPr>
        <w:t>Lisansüstü</w:t>
      </w:r>
      <w:r w:rsidR="002B7ABD" w:rsidRPr="002B7ABD">
        <w:rPr>
          <w:rFonts w:ascii="Times New Roman" w:hAnsi="Times New Roman" w:cs="Times New Roman"/>
          <w:sz w:val="24"/>
          <w:szCs w:val="24"/>
        </w:rPr>
        <w:t xml:space="preserve"> programında, enstitü ana</w:t>
      </w:r>
      <w:r w:rsidR="001C7078">
        <w:rPr>
          <w:rFonts w:ascii="Times New Roman" w:hAnsi="Times New Roman" w:cs="Times New Roman"/>
          <w:sz w:val="24"/>
          <w:szCs w:val="24"/>
        </w:rPr>
        <w:t xml:space="preserve"> </w:t>
      </w:r>
      <w:r w:rsidR="002B7ABD" w:rsidRPr="002B7ABD">
        <w:rPr>
          <w:rFonts w:ascii="Times New Roman" w:hAnsi="Times New Roman" w:cs="Times New Roman"/>
          <w:sz w:val="24"/>
          <w:szCs w:val="24"/>
        </w:rPr>
        <w:t>bilim</w:t>
      </w:r>
      <w:r w:rsidR="00E36797">
        <w:rPr>
          <w:rFonts w:ascii="Times New Roman" w:hAnsi="Times New Roman" w:cs="Times New Roman"/>
          <w:sz w:val="24"/>
          <w:szCs w:val="24"/>
        </w:rPr>
        <w:t xml:space="preserve"> </w:t>
      </w:r>
      <w:r w:rsidR="00135E3B">
        <w:rPr>
          <w:rFonts w:ascii="Times New Roman" w:hAnsi="Times New Roman" w:cs="Times New Roman"/>
          <w:sz w:val="24"/>
          <w:szCs w:val="24"/>
        </w:rPr>
        <w:t>dalı başkanlığı</w:t>
      </w:r>
      <w:r w:rsidR="002B7ABD" w:rsidRPr="002B7ABD">
        <w:rPr>
          <w:rFonts w:ascii="Times New Roman" w:hAnsi="Times New Roman" w:cs="Times New Roman"/>
          <w:sz w:val="24"/>
          <w:szCs w:val="24"/>
        </w:rPr>
        <w:t xml:space="preserve"> her öğrenci için Üniversitenin kadrosunda bulunan bir tez</w:t>
      </w:r>
      <w:r w:rsidR="002B7ABD">
        <w:rPr>
          <w:rFonts w:ascii="Times New Roman" w:hAnsi="Times New Roman" w:cs="Times New Roman"/>
          <w:sz w:val="24"/>
          <w:szCs w:val="24"/>
        </w:rPr>
        <w:t xml:space="preserve"> </w:t>
      </w:r>
      <w:r w:rsidR="002B7ABD" w:rsidRPr="002B7ABD">
        <w:rPr>
          <w:rFonts w:ascii="Times New Roman" w:hAnsi="Times New Roman" w:cs="Times New Roman"/>
          <w:sz w:val="24"/>
          <w:szCs w:val="24"/>
        </w:rPr>
        <w:t xml:space="preserve">danışmanını en geç birinci yarıyılın sonuna </w:t>
      </w:r>
      <w:r w:rsidR="00135E3B" w:rsidRPr="002B7ABD">
        <w:rPr>
          <w:rFonts w:ascii="Times New Roman" w:hAnsi="Times New Roman" w:cs="Times New Roman"/>
          <w:sz w:val="24"/>
          <w:szCs w:val="24"/>
        </w:rPr>
        <w:t>kadar</w:t>
      </w:r>
      <w:r w:rsidR="00135E3B">
        <w:rPr>
          <w:rFonts w:ascii="Times New Roman" w:hAnsi="Times New Roman" w:cs="Times New Roman"/>
          <w:sz w:val="24"/>
          <w:szCs w:val="24"/>
        </w:rPr>
        <w:t xml:space="preserve">, </w:t>
      </w:r>
      <w:r w:rsidR="00135E3B" w:rsidRPr="002B7ABD">
        <w:rPr>
          <w:rFonts w:ascii="Times New Roman" w:hAnsi="Times New Roman" w:cs="Times New Roman"/>
          <w:sz w:val="24"/>
          <w:szCs w:val="24"/>
        </w:rPr>
        <w:t>ana</w:t>
      </w:r>
      <w:r w:rsidR="001C7078">
        <w:rPr>
          <w:rFonts w:ascii="Times New Roman" w:hAnsi="Times New Roman" w:cs="Times New Roman"/>
          <w:sz w:val="24"/>
          <w:szCs w:val="24"/>
        </w:rPr>
        <w:t xml:space="preserve"> </w:t>
      </w:r>
      <w:r w:rsidR="00135E3B" w:rsidRPr="002B7ABD">
        <w:rPr>
          <w:rFonts w:ascii="Times New Roman" w:hAnsi="Times New Roman" w:cs="Times New Roman"/>
          <w:sz w:val="24"/>
          <w:szCs w:val="24"/>
        </w:rPr>
        <w:t>sanat</w:t>
      </w:r>
      <w:r w:rsidR="00E36797" w:rsidRPr="00E36797">
        <w:rPr>
          <w:rFonts w:ascii="Times New Roman" w:hAnsi="Times New Roman" w:cs="Times New Roman"/>
          <w:sz w:val="24"/>
          <w:szCs w:val="24"/>
        </w:rPr>
        <w:t xml:space="preserve"> dalı başkanlığı </w:t>
      </w:r>
      <w:r w:rsidR="00E36797">
        <w:rPr>
          <w:rFonts w:ascii="Times New Roman" w:hAnsi="Times New Roman" w:cs="Times New Roman"/>
          <w:sz w:val="24"/>
          <w:szCs w:val="24"/>
        </w:rPr>
        <w:t xml:space="preserve">ise en geç ikinci yarıyılın sonuna kadar </w:t>
      </w:r>
      <w:r w:rsidR="00135E3B">
        <w:rPr>
          <w:rFonts w:ascii="Times New Roman" w:hAnsi="Times New Roman" w:cs="Times New Roman"/>
          <w:sz w:val="24"/>
          <w:szCs w:val="24"/>
        </w:rPr>
        <w:t xml:space="preserve">ataması zorunludur. Danışman atamaları </w:t>
      </w:r>
      <w:r w:rsidR="002B7ABD" w:rsidRPr="002B7ABD">
        <w:rPr>
          <w:rFonts w:ascii="Times New Roman" w:hAnsi="Times New Roman" w:cs="Times New Roman"/>
          <w:sz w:val="24"/>
          <w:szCs w:val="24"/>
        </w:rPr>
        <w:t xml:space="preserve">enstitü yönetim kurulu onayı ile </w:t>
      </w:r>
      <w:r w:rsidR="00135E3B">
        <w:rPr>
          <w:rFonts w:ascii="Times New Roman" w:hAnsi="Times New Roman" w:cs="Times New Roman"/>
          <w:sz w:val="24"/>
          <w:szCs w:val="24"/>
        </w:rPr>
        <w:t>kesinleşir.</w:t>
      </w:r>
      <w:r w:rsidR="002B7ABD" w:rsidRPr="002B7ABD">
        <w:rPr>
          <w:rFonts w:ascii="TimesNewRomanRegular" w:hAnsi="TimesNewRomanRegular" w:cs="TimesNewRomanRegular"/>
          <w:sz w:val="20"/>
          <w:szCs w:val="20"/>
        </w:rPr>
        <w:t xml:space="preserve"> </w:t>
      </w:r>
    </w:p>
    <w:p w14:paraId="43FBE238" w14:textId="77777777" w:rsidR="00411582" w:rsidRPr="00411582" w:rsidRDefault="00411582" w:rsidP="00411582">
      <w:pPr>
        <w:jc w:val="both"/>
        <w:rPr>
          <w:rFonts w:ascii="Times New Roman" w:hAnsi="Times New Roman" w:cs="Times New Roman"/>
          <w:sz w:val="24"/>
          <w:szCs w:val="24"/>
        </w:rPr>
      </w:pPr>
      <w:r w:rsidRPr="00411582">
        <w:rPr>
          <w:rFonts w:ascii="Times New Roman" w:hAnsi="Times New Roman" w:cs="Times New Roman"/>
          <w:sz w:val="24"/>
          <w:szCs w:val="24"/>
        </w:rPr>
        <w:t>(</w:t>
      </w:r>
      <w:r w:rsidR="006E0E50">
        <w:rPr>
          <w:rFonts w:ascii="Times New Roman" w:hAnsi="Times New Roman" w:cs="Times New Roman"/>
          <w:sz w:val="24"/>
          <w:szCs w:val="24"/>
        </w:rPr>
        <w:t>3</w:t>
      </w:r>
      <w:r w:rsidRPr="00411582">
        <w:rPr>
          <w:rFonts w:ascii="Times New Roman" w:hAnsi="Times New Roman" w:cs="Times New Roman"/>
          <w:sz w:val="24"/>
          <w:szCs w:val="24"/>
        </w:rPr>
        <w:t>) Danışman, öğrencinin bağlı bulunduğu ilgili ana</w:t>
      </w:r>
      <w:r w:rsidR="001C7078">
        <w:rPr>
          <w:rFonts w:ascii="Times New Roman" w:hAnsi="Times New Roman" w:cs="Times New Roman"/>
          <w:sz w:val="24"/>
          <w:szCs w:val="24"/>
        </w:rPr>
        <w:t xml:space="preserve"> </w:t>
      </w:r>
      <w:r w:rsidRPr="00411582">
        <w:rPr>
          <w:rFonts w:ascii="Times New Roman" w:hAnsi="Times New Roman" w:cs="Times New Roman"/>
          <w:sz w:val="24"/>
          <w:szCs w:val="24"/>
        </w:rPr>
        <w:t>bilim/ana</w:t>
      </w:r>
      <w:r w:rsidR="001C7078">
        <w:rPr>
          <w:rFonts w:ascii="Times New Roman" w:hAnsi="Times New Roman" w:cs="Times New Roman"/>
          <w:sz w:val="24"/>
          <w:szCs w:val="24"/>
        </w:rPr>
        <w:t xml:space="preserve"> </w:t>
      </w:r>
      <w:r w:rsidRPr="00411582">
        <w:rPr>
          <w:rFonts w:ascii="Times New Roman" w:hAnsi="Times New Roman" w:cs="Times New Roman"/>
          <w:sz w:val="24"/>
          <w:szCs w:val="24"/>
        </w:rPr>
        <w:t>sanat dalı başkanlığının önerisi ve enstitü yönetim kurulu kararı ile atanır.</w:t>
      </w:r>
    </w:p>
    <w:p w14:paraId="31225988" w14:textId="77777777" w:rsidR="00D20A32" w:rsidRDefault="00411582" w:rsidP="00D20A32">
      <w:pPr>
        <w:jc w:val="both"/>
        <w:rPr>
          <w:rFonts w:ascii="Times New Roman" w:hAnsi="Times New Roman" w:cs="Times New Roman"/>
          <w:sz w:val="24"/>
          <w:szCs w:val="24"/>
        </w:rPr>
      </w:pPr>
      <w:r w:rsidRPr="00411582">
        <w:rPr>
          <w:rFonts w:ascii="Times New Roman" w:hAnsi="Times New Roman" w:cs="Times New Roman"/>
          <w:sz w:val="24"/>
          <w:szCs w:val="24"/>
        </w:rPr>
        <w:t>(</w:t>
      </w:r>
      <w:r w:rsidR="006E0E50">
        <w:rPr>
          <w:rFonts w:ascii="Times New Roman" w:hAnsi="Times New Roman" w:cs="Times New Roman"/>
          <w:sz w:val="24"/>
          <w:szCs w:val="24"/>
        </w:rPr>
        <w:t>4</w:t>
      </w:r>
      <w:r w:rsidRPr="00411582">
        <w:rPr>
          <w:rFonts w:ascii="Times New Roman" w:hAnsi="Times New Roman" w:cs="Times New Roman"/>
          <w:sz w:val="24"/>
          <w:szCs w:val="24"/>
        </w:rPr>
        <w:t xml:space="preserve">) </w:t>
      </w:r>
      <w:r w:rsidR="00761CA5" w:rsidRPr="000407D0">
        <w:rPr>
          <w:rFonts w:ascii="Times New Roman" w:hAnsi="Times New Roman" w:cs="Times New Roman"/>
          <w:sz w:val="24"/>
          <w:szCs w:val="24"/>
        </w:rPr>
        <w:t>Tez</w:t>
      </w:r>
      <w:r w:rsidR="003F2C92" w:rsidRPr="000407D0">
        <w:rPr>
          <w:rFonts w:ascii="Times New Roman" w:hAnsi="Times New Roman" w:cs="Times New Roman"/>
          <w:sz w:val="24"/>
          <w:szCs w:val="24"/>
        </w:rPr>
        <w:t>/anasanat</w:t>
      </w:r>
      <w:r w:rsidR="00761CA5" w:rsidRPr="00761CA5">
        <w:rPr>
          <w:rFonts w:ascii="Times New Roman" w:hAnsi="Times New Roman" w:cs="Times New Roman"/>
          <w:sz w:val="24"/>
          <w:szCs w:val="24"/>
        </w:rPr>
        <w:t xml:space="preserve"> çalışmasının niteliğinin birden fazla tez danışmanı gerektirdiği durumlarda enstitü </w:t>
      </w:r>
      <w:r w:rsidR="00761CA5" w:rsidRPr="000407D0">
        <w:rPr>
          <w:rFonts w:ascii="Times New Roman" w:hAnsi="Times New Roman" w:cs="Times New Roman"/>
          <w:sz w:val="24"/>
          <w:szCs w:val="24"/>
        </w:rPr>
        <w:t>ana</w:t>
      </w:r>
      <w:r w:rsidR="002A5923" w:rsidRPr="000407D0">
        <w:rPr>
          <w:rFonts w:ascii="Times New Roman" w:hAnsi="Times New Roman" w:cs="Times New Roman"/>
          <w:sz w:val="24"/>
          <w:szCs w:val="24"/>
        </w:rPr>
        <w:t xml:space="preserve"> </w:t>
      </w:r>
      <w:r w:rsidR="00761CA5" w:rsidRPr="000407D0">
        <w:rPr>
          <w:rFonts w:ascii="Times New Roman" w:hAnsi="Times New Roman" w:cs="Times New Roman"/>
          <w:sz w:val="24"/>
          <w:szCs w:val="24"/>
        </w:rPr>
        <w:t>bilim/ana</w:t>
      </w:r>
      <w:r w:rsidR="002A5923" w:rsidRPr="000407D0">
        <w:rPr>
          <w:rFonts w:ascii="Times New Roman" w:hAnsi="Times New Roman" w:cs="Times New Roman"/>
          <w:sz w:val="24"/>
          <w:szCs w:val="24"/>
        </w:rPr>
        <w:t xml:space="preserve"> </w:t>
      </w:r>
      <w:r w:rsidR="00761CA5" w:rsidRPr="000407D0">
        <w:rPr>
          <w:rFonts w:ascii="Times New Roman" w:hAnsi="Times New Roman" w:cs="Times New Roman"/>
          <w:sz w:val="24"/>
          <w:szCs w:val="24"/>
        </w:rPr>
        <w:t xml:space="preserve">sanat dalı </w:t>
      </w:r>
      <w:r w:rsidR="000407D0" w:rsidRPr="000407D0">
        <w:rPr>
          <w:rFonts w:ascii="Times New Roman" w:hAnsi="Times New Roman" w:cs="Times New Roman"/>
          <w:sz w:val="24"/>
          <w:szCs w:val="24"/>
        </w:rPr>
        <w:t xml:space="preserve">kurulunun </w:t>
      </w:r>
      <w:r w:rsidR="00761CA5" w:rsidRPr="000407D0">
        <w:rPr>
          <w:rFonts w:ascii="Times New Roman" w:hAnsi="Times New Roman" w:cs="Times New Roman"/>
          <w:sz w:val="24"/>
          <w:szCs w:val="24"/>
        </w:rPr>
        <w:t>önerisi</w:t>
      </w:r>
      <w:r w:rsidR="00761CA5" w:rsidRPr="00761CA5">
        <w:rPr>
          <w:rFonts w:ascii="Times New Roman" w:hAnsi="Times New Roman" w:cs="Times New Roman"/>
          <w:sz w:val="24"/>
          <w:szCs w:val="24"/>
        </w:rPr>
        <w:t xml:space="preserve"> ve enstitü yönetim</w:t>
      </w:r>
      <w:r w:rsidR="00761CA5">
        <w:rPr>
          <w:rFonts w:ascii="Times New Roman" w:hAnsi="Times New Roman" w:cs="Times New Roman"/>
          <w:sz w:val="24"/>
          <w:szCs w:val="24"/>
        </w:rPr>
        <w:t xml:space="preserve"> </w:t>
      </w:r>
      <w:r w:rsidR="00761CA5" w:rsidRPr="00761CA5">
        <w:rPr>
          <w:rFonts w:ascii="Times New Roman" w:hAnsi="Times New Roman" w:cs="Times New Roman"/>
          <w:sz w:val="24"/>
          <w:szCs w:val="24"/>
        </w:rPr>
        <w:t xml:space="preserve">kurulu kararı ile ikinci tez danışmanı, Üniversite kadrosu dışından da en az doktora derecesine sahip kişilerden olabilir. Bu </w:t>
      </w:r>
      <w:r w:rsidR="006E0E50">
        <w:rPr>
          <w:rFonts w:ascii="Times New Roman" w:hAnsi="Times New Roman" w:cs="Times New Roman"/>
          <w:sz w:val="24"/>
          <w:szCs w:val="24"/>
        </w:rPr>
        <w:t>kapsamda</w:t>
      </w:r>
      <w:r w:rsidR="00761CA5" w:rsidRPr="00761CA5">
        <w:rPr>
          <w:rFonts w:ascii="Times New Roman" w:hAnsi="Times New Roman" w:cs="Times New Roman"/>
          <w:sz w:val="24"/>
          <w:szCs w:val="24"/>
        </w:rPr>
        <w:t xml:space="preserve"> öğrencinin</w:t>
      </w:r>
      <w:r w:rsidR="00761CA5">
        <w:rPr>
          <w:rFonts w:ascii="Times New Roman" w:hAnsi="Times New Roman" w:cs="Times New Roman"/>
          <w:sz w:val="24"/>
          <w:szCs w:val="24"/>
        </w:rPr>
        <w:t xml:space="preserve"> </w:t>
      </w:r>
      <w:r w:rsidR="00761CA5" w:rsidRPr="00761CA5">
        <w:rPr>
          <w:rFonts w:ascii="Times New Roman" w:hAnsi="Times New Roman" w:cs="Times New Roman"/>
          <w:sz w:val="24"/>
          <w:szCs w:val="24"/>
        </w:rPr>
        <w:t>çalışmalarını izlemeyi ve derslerini belirlemeyi birinci danışman yürütür.</w:t>
      </w:r>
    </w:p>
    <w:p w14:paraId="0DD1926C" w14:textId="77777777" w:rsidR="007D4186" w:rsidRDefault="00D20A32" w:rsidP="007D4186">
      <w:pPr>
        <w:jc w:val="both"/>
        <w:rPr>
          <w:rFonts w:ascii="Times New Roman" w:hAnsi="Times New Roman" w:cs="Times New Roman"/>
          <w:sz w:val="24"/>
          <w:szCs w:val="24"/>
        </w:rPr>
      </w:pPr>
      <w:r>
        <w:rPr>
          <w:rFonts w:ascii="Times New Roman" w:hAnsi="Times New Roman" w:cs="Times New Roman"/>
          <w:sz w:val="24"/>
          <w:szCs w:val="24"/>
        </w:rPr>
        <w:t>(</w:t>
      </w:r>
      <w:r w:rsidR="006E0E50">
        <w:rPr>
          <w:rFonts w:ascii="Times New Roman" w:hAnsi="Times New Roman" w:cs="Times New Roman"/>
          <w:sz w:val="24"/>
          <w:szCs w:val="24"/>
        </w:rPr>
        <w:t>5</w:t>
      </w:r>
      <w:r>
        <w:rPr>
          <w:rFonts w:ascii="Times New Roman" w:hAnsi="Times New Roman" w:cs="Times New Roman"/>
          <w:sz w:val="24"/>
          <w:szCs w:val="24"/>
        </w:rPr>
        <w:t>)</w:t>
      </w:r>
      <w:r w:rsidR="00C660B2">
        <w:rPr>
          <w:rFonts w:ascii="Times New Roman" w:hAnsi="Times New Roman" w:cs="Times New Roman"/>
          <w:sz w:val="24"/>
          <w:szCs w:val="24"/>
        </w:rPr>
        <w:t xml:space="preserve"> </w:t>
      </w:r>
      <w:r w:rsidR="007D4186" w:rsidRPr="007D4186">
        <w:rPr>
          <w:rFonts w:ascii="Times New Roman" w:hAnsi="Times New Roman" w:cs="Times New Roman"/>
          <w:sz w:val="24"/>
          <w:szCs w:val="24"/>
        </w:rPr>
        <w:t>Yüksek lisans ve doktora programlarında öğretim üyesi başına düşen tez danışmanlığı üst sınırı 1</w:t>
      </w:r>
      <w:r w:rsidR="006E0E50">
        <w:rPr>
          <w:rFonts w:ascii="Times New Roman" w:hAnsi="Times New Roman" w:cs="Times New Roman"/>
          <w:sz w:val="24"/>
          <w:szCs w:val="24"/>
        </w:rPr>
        <w:t>4</w:t>
      </w:r>
      <w:r w:rsidR="007D4186" w:rsidRPr="007D4186">
        <w:rPr>
          <w:rFonts w:ascii="Times New Roman" w:hAnsi="Times New Roman" w:cs="Times New Roman"/>
          <w:sz w:val="24"/>
          <w:szCs w:val="24"/>
        </w:rPr>
        <w:t>'</w:t>
      </w:r>
      <w:r w:rsidR="006E0E50">
        <w:rPr>
          <w:rFonts w:ascii="Times New Roman" w:hAnsi="Times New Roman" w:cs="Times New Roman"/>
          <w:sz w:val="24"/>
          <w:szCs w:val="24"/>
        </w:rPr>
        <w:t>tü</w:t>
      </w:r>
      <w:r w:rsidR="007D4186" w:rsidRPr="007D4186">
        <w:rPr>
          <w:rFonts w:ascii="Times New Roman" w:hAnsi="Times New Roman" w:cs="Times New Roman"/>
          <w:sz w:val="24"/>
          <w:szCs w:val="24"/>
        </w:rPr>
        <w:t>r. Ancak, bu sınırın düşürülmesine veya sadece ÖYP ve 35. madde kapsamında görevlendirilenler, yabancı uyruklu öğrenciler, lisansüstü programdan ilişiğini kestirmediği için programa kayıtlı gözüken ancak ilgili dönemde kayıt yenilemeyen öğrenciler ile aftan yararlanarak geri dönenleri gerekçe göstererek %50 artırılmasına üniversite yetkili kurulları karar verir. Bir öğrenci/tez için birden fazla danışman atanması durumunda, iki adet ortak danışma</w:t>
      </w:r>
      <w:r w:rsidR="006E0E50">
        <w:rPr>
          <w:rFonts w:ascii="Times New Roman" w:hAnsi="Times New Roman" w:cs="Times New Roman"/>
          <w:sz w:val="24"/>
          <w:szCs w:val="24"/>
        </w:rPr>
        <w:t>n</w:t>
      </w:r>
      <w:r w:rsidR="007D4186" w:rsidRPr="007D4186">
        <w:rPr>
          <w:rFonts w:ascii="Times New Roman" w:hAnsi="Times New Roman" w:cs="Times New Roman"/>
          <w:sz w:val="24"/>
          <w:szCs w:val="24"/>
        </w:rPr>
        <w:t>lığı olan öğretim üyesi, bir adet danışmanlığa sahip sayılır.</w:t>
      </w:r>
    </w:p>
    <w:p w14:paraId="3BEAEECF" w14:textId="15E9D7D1" w:rsidR="00465738" w:rsidRDefault="00D20A32" w:rsidP="00465738">
      <w:pPr>
        <w:jc w:val="both"/>
        <w:rPr>
          <w:rFonts w:ascii="Times New Roman" w:hAnsi="Times New Roman" w:cs="Times New Roman"/>
          <w:sz w:val="24"/>
          <w:szCs w:val="24"/>
        </w:rPr>
      </w:pPr>
      <w:r>
        <w:rPr>
          <w:rFonts w:ascii="Times New Roman" w:hAnsi="Times New Roman" w:cs="Times New Roman"/>
          <w:sz w:val="24"/>
          <w:szCs w:val="24"/>
        </w:rPr>
        <w:t>(</w:t>
      </w:r>
      <w:r w:rsidR="006E0E50">
        <w:rPr>
          <w:rFonts w:ascii="Times New Roman" w:hAnsi="Times New Roman" w:cs="Times New Roman"/>
          <w:sz w:val="24"/>
          <w:szCs w:val="24"/>
        </w:rPr>
        <w:t>6</w:t>
      </w:r>
      <w:r w:rsidR="00465738">
        <w:rPr>
          <w:rFonts w:ascii="Times New Roman" w:hAnsi="Times New Roman" w:cs="Times New Roman"/>
          <w:sz w:val="24"/>
          <w:szCs w:val="24"/>
        </w:rPr>
        <w:t xml:space="preserve">) </w:t>
      </w:r>
      <w:r w:rsidR="00E7610A">
        <w:rPr>
          <w:rFonts w:ascii="Times New Roman" w:hAnsi="Times New Roman" w:cs="Times New Roman"/>
          <w:sz w:val="24"/>
          <w:szCs w:val="24"/>
        </w:rPr>
        <w:t>Yer değiştiren veya e</w:t>
      </w:r>
      <w:r w:rsidR="00465738" w:rsidRPr="00E7610A">
        <w:rPr>
          <w:rFonts w:ascii="Times New Roman" w:hAnsi="Times New Roman" w:cs="Times New Roman"/>
          <w:sz w:val="24"/>
          <w:szCs w:val="24"/>
        </w:rPr>
        <w:t>mekliye ayrılan öğretim üyelerinin</w:t>
      </w:r>
      <w:r w:rsidR="00E7610A">
        <w:rPr>
          <w:rFonts w:ascii="Times New Roman" w:hAnsi="Times New Roman" w:cs="Times New Roman"/>
          <w:sz w:val="24"/>
          <w:szCs w:val="24"/>
        </w:rPr>
        <w:t xml:space="preserve"> başlamış olan danışmanlıkları danışmanlarının da istemesi halinde,</w:t>
      </w:r>
      <w:r w:rsidR="00465738" w:rsidRPr="00E7610A">
        <w:rPr>
          <w:rFonts w:ascii="Times New Roman" w:hAnsi="Times New Roman" w:cs="Times New Roman"/>
          <w:sz w:val="24"/>
          <w:szCs w:val="24"/>
        </w:rPr>
        <w:t xml:space="preserve"> yürütmüş oldukları danışmanlıkları</w:t>
      </w:r>
      <w:r w:rsidR="00E7610A">
        <w:rPr>
          <w:rFonts w:ascii="Times New Roman" w:hAnsi="Times New Roman" w:cs="Times New Roman"/>
          <w:sz w:val="24"/>
          <w:szCs w:val="24"/>
        </w:rPr>
        <w:t xml:space="preserve"> süreç tamamlanıncaya kadar</w:t>
      </w:r>
      <w:r w:rsidR="00465738" w:rsidRPr="00E7610A">
        <w:rPr>
          <w:rFonts w:ascii="Times New Roman" w:hAnsi="Times New Roman" w:cs="Times New Roman"/>
          <w:sz w:val="24"/>
          <w:szCs w:val="24"/>
        </w:rPr>
        <w:t xml:space="preserve"> </w:t>
      </w:r>
      <w:r w:rsidR="00E7610A" w:rsidRPr="00E7610A">
        <w:rPr>
          <w:rFonts w:ascii="Times New Roman" w:hAnsi="Times New Roman" w:cs="Times New Roman"/>
          <w:sz w:val="24"/>
          <w:szCs w:val="24"/>
        </w:rPr>
        <w:t>devam</w:t>
      </w:r>
      <w:r w:rsidR="00465738" w:rsidRPr="00E7610A">
        <w:rPr>
          <w:rFonts w:ascii="Times New Roman" w:hAnsi="Times New Roman" w:cs="Times New Roman"/>
          <w:sz w:val="24"/>
          <w:szCs w:val="24"/>
        </w:rPr>
        <w:t xml:space="preserve"> e</w:t>
      </w:r>
      <w:r w:rsidR="00E7610A" w:rsidRPr="00E7610A">
        <w:rPr>
          <w:rFonts w:ascii="Times New Roman" w:hAnsi="Times New Roman" w:cs="Times New Roman"/>
          <w:sz w:val="24"/>
          <w:szCs w:val="24"/>
        </w:rPr>
        <w:t>de</w:t>
      </w:r>
      <w:r w:rsidR="00465738" w:rsidRPr="00E7610A">
        <w:rPr>
          <w:rFonts w:ascii="Times New Roman" w:hAnsi="Times New Roman" w:cs="Times New Roman"/>
          <w:sz w:val="24"/>
          <w:szCs w:val="24"/>
        </w:rPr>
        <w:t>r.</w:t>
      </w:r>
      <w:r w:rsidR="00465738">
        <w:rPr>
          <w:rFonts w:ascii="Times New Roman" w:hAnsi="Times New Roman" w:cs="Times New Roman"/>
          <w:sz w:val="24"/>
          <w:szCs w:val="24"/>
        </w:rPr>
        <w:t xml:space="preserve"> </w:t>
      </w:r>
    </w:p>
    <w:p w14:paraId="0B885AB7" w14:textId="77777777" w:rsidR="00CC1DCE" w:rsidRDefault="00532401" w:rsidP="00761CA5">
      <w:pPr>
        <w:jc w:val="both"/>
        <w:rPr>
          <w:rFonts w:ascii="Times New Roman" w:hAnsi="Times New Roman" w:cs="Times New Roman"/>
          <w:sz w:val="24"/>
          <w:szCs w:val="24"/>
        </w:rPr>
      </w:pPr>
      <w:r>
        <w:rPr>
          <w:rFonts w:ascii="Times New Roman" w:hAnsi="Times New Roman" w:cs="Times New Roman"/>
          <w:sz w:val="24"/>
          <w:szCs w:val="24"/>
        </w:rPr>
        <w:t>(</w:t>
      </w:r>
      <w:r w:rsidR="006E0E50">
        <w:rPr>
          <w:rFonts w:ascii="Times New Roman" w:hAnsi="Times New Roman" w:cs="Times New Roman"/>
          <w:sz w:val="24"/>
          <w:szCs w:val="24"/>
        </w:rPr>
        <w:t>7</w:t>
      </w:r>
      <w:r>
        <w:rPr>
          <w:rFonts w:ascii="Times New Roman" w:hAnsi="Times New Roman" w:cs="Times New Roman"/>
          <w:sz w:val="24"/>
          <w:szCs w:val="24"/>
        </w:rPr>
        <w:t xml:space="preserve">) </w:t>
      </w:r>
      <w:r w:rsidR="00A53D31">
        <w:rPr>
          <w:rFonts w:ascii="Times New Roman" w:hAnsi="Times New Roman" w:cs="Times New Roman"/>
          <w:sz w:val="24"/>
          <w:szCs w:val="24"/>
        </w:rPr>
        <w:t>Boşanmış bile olsalar ü</w:t>
      </w:r>
      <w:r w:rsidRPr="00532401">
        <w:rPr>
          <w:rFonts w:ascii="Times New Roman" w:hAnsi="Times New Roman" w:cs="Times New Roman"/>
          <w:sz w:val="24"/>
          <w:szCs w:val="24"/>
        </w:rPr>
        <w:t>çüncü derece dahil akrabalık ilişkisi olanlar,</w:t>
      </w:r>
      <w:r w:rsidR="00A53D31">
        <w:rPr>
          <w:rFonts w:ascii="Times New Roman" w:hAnsi="Times New Roman" w:cs="Times New Roman"/>
          <w:sz w:val="24"/>
          <w:szCs w:val="24"/>
        </w:rPr>
        <w:t xml:space="preserve"> ikinci derece dahil sıhri hısım olanlar,</w:t>
      </w:r>
      <w:r w:rsidRPr="00532401">
        <w:rPr>
          <w:rFonts w:ascii="Times New Roman" w:hAnsi="Times New Roman" w:cs="Times New Roman"/>
          <w:sz w:val="24"/>
          <w:szCs w:val="24"/>
        </w:rPr>
        <w:t xml:space="preserve"> öğrenci ile </w:t>
      </w:r>
      <w:r w:rsidR="00A53D31">
        <w:rPr>
          <w:rFonts w:ascii="Times New Roman" w:hAnsi="Times New Roman" w:cs="Times New Roman"/>
          <w:sz w:val="24"/>
          <w:szCs w:val="24"/>
        </w:rPr>
        <w:t>yargıya intikal ede</w:t>
      </w:r>
      <w:r w:rsidR="00681F35">
        <w:rPr>
          <w:rFonts w:ascii="Times New Roman" w:hAnsi="Times New Roman" w:cs="Times New Roman"/>
          <w:sz w:val="24"/>
          <w:szCs w:val="24"/>
        </w:rPr>
        <w:t xml:space="preserve">n </w:t>
      </w:r>
      <w:r w:rsidRPr="00532401">
        <w:rPr>
          <w:rFonts w:ascii="Times New Roman" w:hAnsi="Times New Roman" w:cs="Times New Roman"/>
          <w:sz w:val="24"/>
          <w:szCs w:val="24"/>
        </w:rPr>
        <w:t xml:space="preserve">çıkar </w:t>
      </w:r>
      <w:r w:rsidR="00681F35">
        <w:rPr>
          <w:rFonts w:ascii="Times New Roman" w:hAnsi="Times New Roman" w:cs="Times New Roman"/>
          <w:sz w:val="24"/>
          <w:szCs w:val="24"/>
        </w:rPr>
        <w:t>husumeti olanlar</w:t>
      </w:r>
      <w:r w:rsidRPr="00532401">
        <w:rPr>
          <w:rFonts w:ascii="Times New Roman" w:hAnsi="Times New Roman" w:cs="Times New Roman"/>
          <w:sz w:val="24"/>
          <w:szCs w:val="24"/>
        </w:rPr>
        <w:t xml:space="preserve"> öğrencinin danışmanı olamaz, jürilerde ve tez izleme komitesinde yer alamazlar.  </w:t>
      </w:r>
      <w:r w:rsidR="00681F35">
        <w:rPr>
          <w:rFonts w:ascii="Times New Roman" w:hAnsi="Times New Roman" w:cs="Times New Roman"/>
          <w:sz w:val="24"/>
          <w:szCs w:val="24"/>
        </w:rPr>
        <w:t xml:space="preserve">Danışmanlık süresinde </w:t>
      </w:r>
      <w:r w:rsidR="00681F35" w:rsidRPr="00200840">
        <w:rPr>
          <w:rFonts w:ascii="Times New Roman" w:hAnsi="Times New Roman" w:cs="Times New Roman"/>
          <w:sz w:val="24"/>
          <w:szCs w:val="24"/>
        </w:rPr>
        <w:t>husumetin ortaya çıkması halinde</w:t>
      </w:r>
      <w:r w:rsidR="00681F35">
        <w:rPr>
          <w:rFonts w:ascii="Times New Roman" w:hAnsi="Times New Roman" w:cs="Times New Roman"/>
          <w:sz w:val="24"/>
          <w:szCs w:val="24"/>
        </w:rPr>
        <w:t xml:space="preserve"> danışmanlığı sona erdirilir.</w:t>
      </w:r>
    </w:p>
    <w:p w14:paraId="090CD0D6" w14:textId="77777777" w:rsidR="00E86443" w:rsidRDefault="00E86443" w:rsidP="00411582">
      <w:pPr>
        <w:jc w:val="both"/>
        <w:rPr>
          <w:rFonts w:ascii="Times New Roman" w:hAnsi="Times New Roman" w:cs="Times New Roman"/>
          <w:sz w:val="24"/>
          <w:szCs w:val="24"/>
        </w:rPr>
      </w:pPr>
      <w:r>
        <w:rPr>
          <w:rFonts w:ascii="Times New Roman" w:hAnsi="Times New Roman" w:cs="Times New Roman"/>
          <w:sz w:val="24"/>
          <w:szCs w:val="24"/>
        </w:rPr>
        <w:t>(</w:t>
      </w:r>
      <w:r w:rsidR="006E0E50">
        <w:rPr>
          <w:rFonts w:ascii="Times New Roman" w:hAnsi="Times New Roman" w:cs="Times New Roman"/>
          <w:sz w:val="24"/>
          <w:szCs w:val="24"/>
        </w:rPr>
        <w:t>8</w:t>
      </w:r>
      <w:r>
        <w:rPr>
          <w:rFonts w:ascii="Times New Roman" w:hAnsi="Times New Roman" w:cs="Times New Roman"/>
          <w:sz w:val="24"/>
          <w:szCs w:val="24"/>
        </w:rPr>
        <w:t xml:space="preserve">) </w:t>
      </w:r>
      <w:r w:rsidRPr="00E86443">
        <w:rPr>
          <w:rFonts w:ascii="Times New Roman" w:hAnsi="Times New Roman" w:cs="Times New Roman"/>
          <w:sz w:val="24"/>
          <w:szCs w:val="24"/>
        </w:rPr>
        <w:t xml:space="preserve">Sonradan gelişecek </w:t>
      </w:r>
      <w:r w:rsidR="00681F35">
        <w:rPr>
          <w:rFonts w:ascii="Times New Roman" w:hAnsi="Times New Roman" w:cs="Times New Roman"/>
          <w:sz w:val="24"/>
          <w:szCs w:val="24"/>
        </w:rPr>
        <w:t xml:space="preserve">hısımlık bağları ortaya çıkması halinde durum </w:t>
      </w:r>
      <w:r w:rsidRPr="00E86443">
        <w:rPr>
          <w:rFonts w:ascii="Times New Roman" w:hAnsi="Times New Roman" w:cs="Times New Roman"/>
          <w:sz w:val="24"/>
          <w:szCs w:val="24"/>
        </w:rPr>
        <w:t>en geç bir hafta içinde öncelikle danışman, öğrenci ve ana</w:t>
      </w:r>
      <w:r w:rsidR="00C60138">
        <w:rPr>
          <w:rFonts w:ascii="Times New Roman" w:hAnsi="Times New Roman" w:cs="Times New Roman"/>
          <w:sz w:val="24"/>
          <w:szCs w:val="24"/>
        </w:rPr>
        <w:t xml:space="preserve"> </w:t>
      </w:r>
      <w:r w:rsidRPr="00200840">
        <w:rPr>
          <w:rFonts w:ascii="Times New Roman" w:hAnsi="Times New Roman" w:cs="Times New Roman"/>
          <w:sz w:val="24"/>
          <w:szCs w:val="24"/>
        </w:rPr>
        <w:t>bilim</w:t>
      </w:r>
      <w:r w:rsidR="00821238" w:rsidRPr="00200840">
        <w:rPr>
          <w:rFonts w:ascii="Times New Roman" w:hAnsi="Times New Roman" w:cs="Times New Roman"/>
          <w:sz w:val="24"/>
          <w:szCs w:val="24"/>
        </w:rPr>
        <w:t>/ana sanat</w:t>
      </w:r>
      <w:r w:rsidRPr="00E86443">
        <w:rPr>
          <w:rFonts w:ascii="Times New Roman" w:hAnsi="Times New Roman" w:cs="Times New Roman"/>
          <w:sz w:val="24"/>
          <w:szCs w:val="24"/>
        </w:rPr>
        <w:t xml:space="preserve"> dalı başkanlığının sorumluluğunda olmak </w:t>
      </w:r>
      <w:r w:rsidRPr="00E86443">
        <w:rPr>
          <w:rFonts w:ascii="Times New Roman" w:hAnsi="Times New Roman" w:cs="Times New Roman"/>
          <w:sz w:val="24"/>
          <w:szCs w:val="24"/>
        </w:rPr>
        <w:lastRenderedPageBreak/>
        <w:t>üzere ilgili enstitüye bildirilir. Bu durumda gerekli kararları almaya ilgili enstitünün yönetim kurulu yetkilidir.</w:t>
      </w:r>
    </w:p>
    <w:p w14:paraId="4BB4579E" w14:textId="77777777" w:rsidR="00F35C0C" w:rsidRPr="00200840" w:rsidRDefault="00200840" w:rsidP="00411582">
      <w:pPr>
        <w:jc w:val="both"/>
        <w:rPr>
          <w:rFonts w:ascii="Times New Roman" w:hAnsi="Times New Roman" w:cs="Times New Roman"/>
          <w:sz w:val="24"/>
          <w:szCs w:val="24"/>
        </w:rPr>
      </w:pPr>
      <w:r w:rsidRPr="00200840">
        <w:rPr>
          <w:rFonts w:ascii="Times New Roman" w:hAnsi="Times New Roman" w:cs="Times New Roman"/>
          <w:sz w:val="24"/>
          <w:szCs w:val="24"/>
        </w:rPr>
        <w:t>(9) B</w:t>
      </w:r>
      <w:r w:rsidR="00D37086" w:rsidRPr="00200840">
        <w:rPr>
          <w:rFonts w:ascii="Times New Roman" w:hAnsi="Times New Roman" w:cs="Times New Roman"/>
          <w:sz w:val="24"/>
          <w:szCs w:val="24"/>
        </w:rPr>
        <w:t>elirlenen niteliklere sahip öğretim üyesi bulunmaması halinde</w:t>
      </w:r>
      <w:r w:rsidRPr="00200840">
        <w:rPr>
          <w:rFonts w:ascii="Times New Roman" w:hAnsi="Times New Roman" w:cs="Times New Roman"/>
          <w:sz w:val="24"/>
          <w:szCs w:val="24"/>
        </w:rPr>
        <w:t>,</w:t>
      </w:r>
      <w:r w:rsidR="00D37086" w:rsidRPr="00200840">
        <w:rPr>
          <w:rFonts w:ascii="Times New Roman" w:hAnsi="Times New Roman" w:cs="Times New Roman"/>
          <w:sz w:val="24"/>
          <w:szCs w:val="24"/>
        </w:rPr>
        <w:t xml:space="preserve"> enstitü yönetim kurulu tarafından başka bir yükseköğretim kurumundan öğretim üyesi danışman olarak </w:t>
      </w:r>
      <w:r w:rsidRPr="00200840">
        <w:rPr>
          <w:rFonts w:ascii="Times New Roman" w:hAnsi="Times New Roman" w:cs="Times New Roman"/>
          <w:sz w:val="24"/>
          <w:szCs w:val="24"/>
        </w:rPr>
        <w:t>atanabilir</w:t>
      </w:r>
      <w:r w:rsidR="00D37086" w:rsidRPr="00200840">
        <w:rPr>
          <w:rFonts w:ascii="Times New Roman" w:hAnsi="Times New Roman" w:cs="Times New Roman"/>
          <w:sz w:val="24"/>
          <w:szCs w:val="24"/>
        </w:rPr>
        <w:t xml:space="preserve">. </w:t>
      </w:r>
    </w:p>
    <w:p w14:paraId="609212E0" w14:textId="77777777" w:rsidR="00411582" w:rsidRPr="00254B88" w:rsidRDefault="00411582" w:rsidP="00411582">
      <w:pPr>
        <w:jc w:val="both"/>
        <w:rPr>
          <w:rFonts w:ascii="Times New Roman" w:hAnsi="Times New Roman" w:cs="Times New Roman"/>
          <w:b/>
          <w:bCs/>
          <w:sz w:val="24"/>
          <w:szCs w:val="24"/>
        </w:rPr>
      </w:pPr>
      <w:r w:rsidRPr="00254B88">
        <w:rPr>
          <w:rFonts w:ascii="Times New Roman" w:hAnsi="Times New Roman" w:cs="Times New Roman"/>
          <w:b/>
          <w:bCs/>
          <w:sz w:val="24"/>
          <w:szCs w:val="24"/>
        </w:rPr>
        <w:t>Danışman Değişikliği</w:t>
      </w:r>
    </w:p>
    <w:p w14:paraId="5EEB0A58" w14:textId="77777777" w:rsidR="00761CA5" w:rsidRPr="00761CA5" w:rsidRDefault="00411582" w:rsidP="00761CA5">
      <w:pPr>
        <w:jc w:val="both"/>
        <w:rPr>
          <w:rFonts w:ascii="Times New Roman" w:hAnsi="Times New Roman" w:cs="Times New Roman"/>
          <w:sz w:val="24"/>
          <w:szCs w:val="24"/>
        </w:rPr>
      </w:pPr>
      <w:r w:rsidRPr="00411582">
        <w:rPr>
          <w:rFonts w:ascii="Times New Roman" w:hAnsi="Times New Roman" w:cs="Times New Roman"/>
          <w:sz w:val="24"/>
          <w:szCs w:val="24"/>
        </w:rPr>
        <w:t>MADDE 6 - (</w:t>
      </w:r>
      <w:r w:rsidRPr="00761CA5">
        <w:rPr>
          <w:rFonts w:ascii="Times New Roman" w:hAnsi="Times New Roman" w:cs="Times New Roman"/>
          <w:sz w:val="24"/>
          <w:szCs w:val="24"/>
        </w:rPr>
        <w:t xml:space="preserve">1) </w:t>
      </w:r>
      <w:r w:rsidR="00761CA5" w:rsidRPr="00761CA5">
        <w:rPr>
          <w:rFonts w:ascii="Times New Roman" w:hAnsi="Times New Roman" w:cs="Times New Roman"/>
          <w:sz w:val="24"/>
          <w:szCs w:val="24"/>
        </w:rPr>
        <w:t>Öğrencinin talebi, danışmanın görüşü, ana</w:t>
      </w:r>
      <w:r w:rsidR="00C60138">
        <w:rPr>
          <w:rFonts w:ascii="Times New Roman" w:hAnsi="Times New Roman" w:cs="Times New Roman"/>
          <w:sz w:val="24"/>
          <w:szCs w:val="24"/>
        </w:rPr>
        <w:t xml:space="preserve"> </w:t>
      </w:r>
      <w:r w:rsidR="00761CA5" w:rsidRPr="00761CA5">
        <w:rPr>
          <w:rFonts w:ascii="Times New Roman" w:hAnsi="Times New Roman" w:cs="Times New Roman"/>
          <w:sz w:val="24"/>
          <w:szCs w:val="24"/>
        </w:rPr>
        <w:t>bilim/ana</w:t>
      </w:r>
      <w:r w:rsidR="00C60138">
        <w:rPr>
          <w:rFonts w:ascii="Times New Roman" w:hAnsi="Times New Roman" w:cs="Times New Roman"/>
          <w:sz w:val="24"/>
          <w:szCs w:val="24"/>
        </w:rPr>
        <w:t xml:space="preserve"> </w:t>
      </w:r>
      <w:r w:rsidR="00761CA5" w:rsidRPr="00761CA5">
        <w:rPr>
          <w:rFonts w:ascii="Times New Roman" w:hAnsi="Times New Roman" w:cs="Times New Roman"/>
          <w:sz w:val="24"/>
          <w:szCs w:val="24"/>
        </w:rPr>
        <w:t xml:space="preserve">sanat dalı </w:t>
      </w:r>
      <w:r w:rsidR="00641D77">
        <w:rPr>
          <w:rFonts w:ascii="Times New Roman" w:hAnsi="Times New Roman" w:cs="Times New Roman"/>
          <w:sz w:val="24"/>
          <w:szCs w:val="24"/>
        </w:rPr>
        <w:t xml:space="preserve">başkanlığının </w:t>
      </w:r>
      <w:r w:rsidR="00761CA5" w:rsidRPr="00761CA5">
        <w:rPr>
          <w:rFonts w:ascii="Times New Roman" w:hAnsi="Times New Roman" w:cs="Times New Roman"/>
          <w:sz w:val="24"/>
          <w:szCs w:val="24"/>
        </w:rPr>
        <w:t>gerekçeli önerisi ve enstitü yönetim kurulu kararı ile danışman değişikliği yapılabilir. Benzer şekilde danışmanın gerekçeli talebi, ana</w:t>
      </w:r>
      <w:r w:rsidR="00157133">
        <w:rPr>
          <w:rFonts w:ascii="Times New Roman" w:hAnsi="Times New Roman" w:cs="Times New Roman"/>
          <w:sz w:val="24"/>
          <w:szCs w:val="24"/>
        </w:rPr>
        <w:t xml:space="preserve"> </w:t>
      </w:r>
      <w:r w:rsidR="00761CA5" w:rsidRPr="00761CA5">
        <w:rPr>
          <w:rFonts w:ascii="Times New Roman" w:hAnsi="Times New Roman" w:cs="Times New Roman"/>
          <w:sz w:val="24"/>
          <w:szCs w:val="24"/>
        </w:rPr>
        <w:t>bilim/ana</w:t>
      </w:r>
      <w:r w:rsidR="00157133">
        <w:rPr>
          <w:rFonts w:ascii="Times New Roman" w:hAnsi="Times New Roman" w:cs="Times New Roman"/>
          <w:sz w:val="24"/>
          <w:szCs w:val="24"/>
        </w:rPr>
        <w:t xml:space="preserve"> </w:t>
      </w:r>
      <w:r w:rsidR="00761CA5" w:rsidRPr="00761CA5">
        <w:rPr>
          <w:rFonts w:ascii="Times New Roman" w:hAnsi="Times New Roman" w:cs="Times New Roman"/>
          <w:sz w:val="24"/>
          <w:szCs w:val="24"/>
        </w:rPr>
        <w:t xml:space="preserve">sanat dalı </w:t>
      </w:r>
      <w:r w:rsidR="00641D77">
        <w:rPr>
          <w:rFonts w:ascii="Times New Roman" w:hAnsi="Times New Roman" w:cs="Times New Roman"/>
          <w:sz w:val="24"/>
          <w:szCs w:val="24"/>
        </w:rPr>
        <w:t>başkanlığının</w:t>
      </w:r>
      <w:r w:rsidR="00761CA5" w:rsidRPr="00761CA5">
        <w:rPr>
          <w:rFonts w:ascii="Times New Roman" w:hAnsi="Times New Roman" w:cs="Times New Roman"/>
          <w:sz w:val="24"/>
          <w:szCs w:val="24"/>
        </w:rPr>
        <w:t xml:space="preserve"> gerekçeli önerisi ve enstitü yönetim kurulu kararı ile öğrencinin danışmanı değiştirilebilir. Öğrenci danışmanının üç aydan daha uzun süre ile yurt dışında görevlendirilmesi, hastalık, askerlik görevi, kurum dışı atama ve benzeri zorunlu durumlarda ana</w:t>
      </w:r>
      <w:r w:rsidR="00157133">
        <w:rPr>
          <w:rFonts w:ascii="Times New Roman" w:hAnsi="Times New Roman" w:cs="Times New Roman"/>
          <w:sz w:val="24"/>
          <w:szCs w:val="24"/>
        </w:rPr>
        <w:t xml:space="preserve"> </w:t>
      </w:r>
      <w:r w:rsidR="00761CA5" w:rsidRPr="00761CA5">
        <w:rPr>
          <w:rFonts w:ascii="Times New Roman" w:hAnsi="Times New Roman" w:cs="Times New Roman"/>
          <w:sz w:val="24"/>
          <w:szCs w:val="24"/>
        </w:rPr>
        <w:t>bilim/ana</w:t>
      </w:r>
      <w:r w:rsidR="00157133">
        <w:rPr>
          <w:rFonts w:ascii="Times New Roman" w:hAnsi="Times New Roman" w:cs="Times New Roman"/>
          <w:sz w:val="24"/>
          <w:szCs w:val="24"/>
        </w:rPr>
        <w:t xml:space="preserve"> </w:t>
      </w:r>
      <w:r w:rsidR="00761CA5" w:rsidRPr="00761CA5">
        <w:rPr>
          <w:rFonts w:ascii="Times New Roman" w:hAnsi="Times New Roman" w:cs="Times New Roman"/>
          <w:sz w:val="24"/>
          <w:szCs w:val="24"/>
        </w:rPr>
        <w:t xml:space="preserve">sanat dalı başkanlığının önerisi üzerine </w:t>
      </w:r>
      <w:r w:rsidR="009B2CEF">
        <w:rPr>
          <w:rFonts w:ascii="Times New Roman" w:hAnsi="Times New Roman" w:cs="Times New Roman"/>
          <w:sz w:val="24"/>
          <w:szCs w:val="24"/>
        </w:rPr>
        <w:t>EYK’</w:t>
      </w:r>
      <w:r w:rsidR="00761CA5" w:rsidRPr="00826152">
        <w:rPr>
          <w:rFonts w:ascii="Times New Roman" w:hAnsi="Times New Roman" w:cs="Times New Roman"/>
          <w:sz w:val="24"/>
          <w:szCs w:val="24"/>
        </w:rPr>
        <w:t>nın</w:t>
      </w:r>
      <w:r w:rsidR="00761CA5" w:rsidRPr="00761CA5">
        <w:rPr>
          <w:rFonts w:ascii="Times New Roman" w:hAnsi="Times New Roman" w:cs="Times New Roman"/>
          <w:sz w:val="24"/>
          <w:szCs w:val="24"/>
        </w:rPr>
        <w:t xml:space="preserve"> uygun gördüğü hallerde danışman değişikliği yapılır. Danışman değişikliği EYK kararı ile kesinleşir. Danışman değişikliğinde öğretim üyelerinin danışmanlık yükü dikkate alınır.</w:t>
      </w:r>
    </w:p>
    <w:p w14:paraId="79F8AC2E" w14:textId="77777777" w:rsidR="00411582" w:rsidRPr="00254B88" w:rsidRDefault="00411582" w:rsidP="00411582">
      <w:pPr>
        <w:jc w:val="both"/>
        <w:rPr>
          <w:rFonts w:ascii="Times New Roman" w:hAnsi="Times New Roman" w:cs="Times New Roman"/>
          <w:b/>
          <w:bCs/>
          <w:sz w:val="24"/>
          <w:szCs w:val="24"/>
        </w:rPr>
      </w:pPr>
      <w:r w:rsidRPr="00254B88">
        <w:rPr>
          <w:rFonts w:ascii="Times New Roman" w:hAnsi="Times New Roman" w:cs="Times New Roman"/>
          <w:b/>
          <w:bCs/>
          <w:sz w:val="24"/>
          <w:szCs w:val="24"/>
        </w:rPr>
        <w:t>Danışman ve Ders Verecek Öğretim Elemanlarında Aranan Nitelikler</w:t>
      </w:r>
    </w:p>
    <w:p w14:paraId="53F25539" w14:textId="77777777" w:rsidR="00411582" w:rsidRPr="00411582" w:rsidRDefault="00411582" w:rsidP="00411582">
      <w:pPr>
        <w:jc w:val="both"/>
        <w:rPr>
          <w:rFonts w:ascii="Times New Roman" w:hAnsi="Times New Roman" w:cs="Times New Roman"/>
          <w:sz w:val="24"/>
          <w:szCs w:val="24"/>
        </w:rPr>
      </w:pPr>
      <w:r w:rsidRPr="00411582">
        <w:rPr>
          <w:rFonts w:ascii="Times New Roman" w:hAnsi="Times New Roman" w:cs="Times New Roman"/>
          <w:sz w:val="24"/>
          <w:szCs w:val="24"/>
        </w:rPr>
        <w:t>MADDE 7 – (1) Ders verecek ve danışman olarak atanacak öğretim üyesi/görevlisinin</w:t>
      </w:r>
      <w:r w:rsidR="009342B8">
        <w:rPr>
          <w:rFonts w:ascii="Times New Roman" w:hAnsi="Times New Roman" w:cs="Times New Roman"/>
          <w:sz w:val="24"/>
          <w:szCs w:val="24"/>
        </w:rPr>
        <w:t xml:space="preserve"> </w:t>
      </w:r>
      <w:r w:rsidRPr="00411582">
        <w:rPr>
          <w:rFonts w:ascii="Times New Roman" w:hAnsi="Times New Roman" w:cs="Times New Roman"/>
          <w:sz w:val="24"/>
          <w:szCs w:val="24"/>
        </w:rPr>
        <w:t>uzmanlık alanı, programa/çalışma alanına uygun olmalıdır.</w:t>
      </w:r>
    </w:p>
    <w:p w14:paraId="12BC56EF" w14:textId="77777777" w:rsidR="00411582" w:rsidRPr="009B2CEF" w:rsidRDefault="00411582" w:rsidP="00411582">
      <w:pPr>
        <w:jc w:val="both"/>
        <w:rPr>
          <w:rFonts w:ascii="Times New Roman" w:hAnsi="Times New Roman" w:cs="Times New Roman"/>
          <w:sz w:val="24"/>
          <w:szCs w:val="24"/>
        </w:rPr>
      </w:pPr>
      <w:r w:rsidRPr="00B02337">
        <w:rPr>
          <w:rFonts w:ascii="Times New Roman" w:hAnsi="Times New Roman" w:cs="Times New Roman"/>
          <w:sz w:val="24"/>
          <w:szCs w:val="24"/>
        </w:rPr>
        <w:t xml:space="preserve">(2) </w:t>
      </w:r>
      <w:r w:rsidR="00B02337" w:rsidRPr="00B02337">
        <w:rPr>
          <w:rFonts w:ascii="Times New Roman" w:hAnsi="Times New Roman" w:cs="Times New Roman"/>
          <w:sz w:val="24"/>
          <w:szCs w:val="24"/>
        </w:rPr>
        <w:t>T</w:t>
      </w:r>
      <w:r w:rsidRPr="00B02337">
        <w:rPr>
          <w:rFonts w:ascii="Times New Roman" w:hAnsi="Times New Roman" w:cs="Times New Roman"/>
          <w:sz w:val="24"/>
          <w:szCs w:val="24"/>
        </w:rPr>
        <w:t>ezli</w:t>
      </w:r>
      <w:r w:rsidR="00CF0CB4" w:rsidRPr="00B02337">
        <w:rPr>
          <w:rFonts w:ascii="Times New Roman" w:hAnsi="Times New Roman" w:cs="Times New Roman"/>
          <w:sz w:val="24"/>
          <w:szCs w:val="24"/>
        </w:rPr>
        <w:t>/tezsiz</w:t>
      </w:r>
      <w:r w:rsidRPr="00B02337">
        <w:rPr>
          <w:rFonts w:ascii="Times New Roman" w:hAnsi="Times New Roman" w:cs="Times New Roman"/>
          <w:sz w:val="24"/>
          <w:szCs w:val="24"/>
        </w:rPr>
        <w:t xml:space="preserve"> yüksek lisans programlarında</w:t>
      </w:r>
      <w:r w:rsidR="00C3145A" w:rsidRPr="00B02337">
        <w:rPr>
          <w:rFonts w:ascii="Times New Roman" w:hAnsi="Times New Roman" w:cs="Times New Roman"/>
          <w:sz w:val="24"/>
          <w:szCs w:val="24"/>
        </w:rPr>
        <w:t xml:space="preserve"> </w:t>
      </w:r>
      <w:r w:rsidR="00B02337" w:rsidRPr="00B02337">
        <w:rPr>
          <w:rFonts w:ascii="Times New Roman" w:hAnsi="Times New Roman" w:cs="Times New Roman"/>
          <w:sz w:val="24"/>
          <w:szCs w:val="24"/>
        </w:rPr>
        <w:t xml:space="preserve">ders verebilmek için, </w:t>
      </w:r>
      <w:r w:rsidRPr="00B02337">
        <w:rPr>
          <w:rFonts w:ascii="Times New Roman" w:hAnsi="Times New Roman" w:cs="Times New Roman"/>
          <w:sz w:val="24"/>
          <w:szCs w:val="24"/>
        </w:rPr>
        <w:t xml:space="preserve">lisans düzeyinde en az </w:t>
      </w:r>
      <w:r w:rsidR="00832E75" w:rsidRPr="00B02337">
        <w:rPr>
          <w:rFonts w:ascii="Times New Roman" w:hAnsi="Times New Roman" w:cs="Times New Roman"/>
          <w:sz w:val="24"/>
          <w:szCs w:val="24"/>
        </w:rPr>
        <w:t>iki</w:t>
      </w:r>
      <w:r w:rsidRPr="00B02337">
        <w:rPr>
          <w:rFonts w:ascii="Times New Roman" w:hAnsi="Times New Roman" w:cs="Times New Roman"/>
          <w:sz w:val="24"/>
          <w:szCs w:val="24"/>
        </w:rPr>
        <w:t xml:space="preserve"> yarıyıl; doktora/sanatta yeterlik programlarında </w:t>
      </w:r>
      <w:r w:rsidR="00B02337" w:rsidRPr="00B02337">
        <w:rPr>
          <w:rFonts w:ascii="Times New Roman" w:hAnsi="Times New Roman" w:cs="Times New Roman"/>
          <w:sz w:val="24"/>
          <w:szCs w:val="24"/>
        </w:rPr>
        <w:t xml:space="preserve">ders verebilmek için </w:t>
      </w:r>
      <w:r w:rsidRPr="00B02337">
        <w:rPr>
          <w:rFonts w:ascii="Times New Roman" w:hAnsi="Times New Roman" w:cs="Times New Roman"/>
          <w:sz w:val="24"/>
          <w:szCs w:val="24"/>
        </w:rPr>
        <w:t>lisans düzeyinde en az dört</w:t>
      </w:r>
      <w:r w:rsidR="00254B88" w:rsidRPr="00B02337">
        <w:rPr>
          <w:rFonts w:ascii="Times New Roman" w:hAnsi="Times New Roman" w:cs="Times New Roman"/>
          <w:sz w:val="24"/>
          <w:szCs w:val="24"/>
        </w:rPr>
        <w:t xml:space="preserve"> </w:t>
      </w:r>
      <w:r w:rsidRPr="00B02337">
        <w:rPr>
          <w:rFonts w:ascii="Times New Roman" w:hAnsi="Times New Roman" w:cs="Times New Roman"/>
          <w:sz w:val="24"/>
          <w:szCs w:val="24"/>
        </w:rPr>
        <w:t>yarıyıl ya da yüksek lisans düzeyinde iki yarıyıl ders vermiş olmak gerekir</w:t>
      </w:r>
      <w:r w:rsidR="00B02337" w:rsidRPr="00B02337">
        <w:rPr>
          <w:rFonts w:ascii="Times New Roman" w:hAnsi="Times New Roman" w:cs="Times New Roman"/>
          <w:sz w:val="24"/>
          <w:szCs w:val="24"/>
        </w:rPr>
        <w:t>.</w:t>
      </w:r>
    </w:p>
    <w:p w14:paraId="5E5FBF87" w14:textId="6B3EC75A" w:rsidR="00821238" w:rsidRPr="002F290F" w:rsidRDefault="00411582" w:rsidP="00821238">
      <w:pPr>
        <w:jc w:val="both"/>
        <w:rPr>
          <w:rFonts w:ascii="Times New Roman" w:hAnsi="Times New Roman" w:cs="Times New Roman"/>
          <w:color w:val="FF0000"/>
          <w:sz w:val="24"/>
          <w:szCs w:val="24"/>
        </w:rPr>
      </w:pPr>
      <w:r w:rsidRPr="009B2CEF">
        <w:rPr>
          <w:rFonts w:ascii="Times New Roman" w:hAnsi="Times New Roman" w:cs="Times New Roman"/>
          <w:sz w:val="24"/>
          <w:szCs w:val="24"/>
        </w:rPr>
        <w:t>(3) Tez danışmanı olarak atanabilmek için</w:t>
      </w:r>
      <w:r w:rsidRPr="00411582">
        <w:rPr>
          <w:rFonts w:ascii="Times New Roman" w:hAnsi="Times New Roman" w:cs="Times New Roman"/>
          <w:sz w:val="24"/>
          <w:szCs w:val="24"/>
        </w:rPr>
        <w:t xml:space="preserve"> tezli</w:t>
      </w:r>
      <w:r w:rsidR="00CF0CB4">
        <w:rPr>
          <w:rFonts w:ascii="Times New Roman" w:hAnsi="Times New Roman" w:cs="Times New Roman"/>
          <w:sz w:val="24"/>
          <w:szCs w:val="24"/>
        </w:rPr>
        <w:t>/tezsiz</w:t>
      </w:r>
      <w:r w:rsidRPr="00411582">
        <w:rPr>
          <w:rFonts w:ascii="Times New Roman" w:hAnsi="Times New Roman" w:cs="Times New Roman"/>
          <w:sz w:val="24"/>
          <w:szCs w:val="24"/>
        </w:rPr>
        <w:t xml:space="preserve"> yüksek</w:t>
      </w:r>
      <w:r w:rsidR="00254B88">
        <w:rPr>
          <w:rFonts w:ascii="Times New Roman" w:hAnsi="Times New Roman" w:cs="Times New Roman"/>
          <w:sz w:val="24"/>
          <w:szCs w:val="24"/>
        </w:rPr>
        <w:t xml:space="preserve"> </w:t>
      </w:r>
      <w:r w:rsidRPr="00411582">
        <w:rPr>
          <w:rFonts w:ascii="Times New Roman" w:hAnsi="Times New Roman" w:cs="Times New Roman"/>
          <w:sz w:val="24"/>
          <w:szCs w:val="24"/>
        </w:rPr>
        <w:t>lisans programlarında lisans/yüksek lisans düzeyinde en az iki yarıyıl ders vermiş olmak;</w:t>
      </w:r>
      <w:r w:rsidR="00254B88">
        <w:rPr>
          <w:rFonts w:ascii="Times New Roman" w:hAnsi="Times New Roman" w:cs="Times New Roman"/>
          <w:sz w:val="24"/>
          <w:szCs w:val="24"/>
        </w:rPr>
        <w:t xml:space="preserve"> </w:t>
      </w:r>
      <w:r w:rsidRPr="00411582">
        <w:rPr>
          <w:rFonts w:ascii="Times New Roman" w:hAnsi="Times New Roman" w:cs="Times New Roman"/>
          <w:sz w:val="24"/>
          <w:szCs w:val="24"/>
        </w:rPr>
        <w:t>doktora/sanatta yeterlik programlarında en az bir yüksek lisans tezi</w:t>
      </w:r>
      <w:r w:rsidR="004B6516">
        <w:rPr>
          <w:rFonts w:ascii="Times New Roman" w:hAnsi="Times New Roman" w:cs="Times New Roman"/>
          <w:sz w:val="24"/>
          <w:szCs w:val="24"/>
        </w:rPr>
        <w:t>ni b</w:t>
      </w:r>
      <w:r w:rsidR="00812AC2">
        <w:rPr>
          <w:rFonts w:ascii="Times New Roman" w:hAnsi="Times New Roman" w:cs="Times New Roman"/>
          <w:sz w:val="24"/>
          <w:szCs w:val="24"/>
        </w:rPr>
        <w:t xml:space="preserve">irinci danışman olarak </w:t>
      </w:r>
      <w:r w:rsidR="00812AC2" w:rsidRPr="00015D59">
        <w:rPr>
          <w:rFonts w:ascii="Times New Roman" w:hAnsi="Times New Roman" w:cs="Times New Roman"/>
          <w:sz w:val="24"/>
          <w:szCs w:val="24"/>
        </w:rPr>
        <w:t xml:space="preserve">başarı ile yönetmiş </w:t>
      </w:r>
      <w:r w:rsidRPr="00015D59">
        <w:rPr>
          <w:rFonts w:ascii="Times New Roman" w:hAnsi="Times New Roman" w:cs="Times New Roman"/>
          <w:sz w:val="24"/>
          <w:szCs w:val="24"/>
        </w:rPr>
        <w:t>olmak gerekir.</w:t>
      </w:r>
      <w:r w:rsidRPr="00411582">
        <w:rPr>
          <w:rFonts w:ascii="Times New Roman" w:hAnsi="Times New Roman" w:cs="Times New Roman"/>
          <w:sz w:val="24"/>
          <w:szCs w:val="24"/>
        </w:rPr>
        <w:t xml:space="preserve"> </w:t>
      </w:r>
    </w:p>
    <w:p w14:paraId="1A437A6F" w14:textId="77777777" w:rsidR="001504A9" w:rsidRPr="00411582" w:rsidRDefault="00411582" w:rsidP="009B2CEF">
      <w:pPr>
        <w:jc w:val="both"/>
        <w:rPr>
          <w:rFonts w:ascii="Times New Roman" w:hAnsi="Times New Roman" w:cs="Times New Roman"/>
          <w:sz w:val="24"/>
          <w:szCs w:val="24"/>
        </w:rPr>
      </w:pPr>
      <w:r w:rsidRPr="00411582">
        <w:rPr>
          <w:rFonts w:ascii="Times New Roman" w:hAnsi="Times New Roman" w:cs="Times New Roman"/>
          <w:sz w:val="24"/>
          <w:szCs w:val="24"/>
        </w:rPr>
        <w:t>(</w:t>
      </w:r>
      <w:r w:rsidR="00CF0CB4">
        <w:rPr>
          <w:rFonts w:ascii="Times New Roman" w:hAnsi="Times New Roman" w:cs="Times New Roman"/>
          <w:sz w:val="24"/>
          <w:szCs w:val="24"/>
        </w:rPr>
        <w:t>4</w:t>
      </w:r>
      <w:r w:rsidRPr="00411582">
        <w:rPr>
          <w:rFonts w:ascii="Times New Roman" w:hAnsi="Times New Roman" w:cs="Times New Roman"/>
          <w:sz w:val="24"/>
          <w:szCs w:val="24"/>
        </w:rPr>
        <w:t>) Tezli yüksek lisans ve doktora/sanatta yeterlik</w:t>
      </w:r>
      <w:r w:rsidR="00254B88">
        <w:rPr>
          <w:rFonts w:ascii="Times New Roman" w:hAnsi="Times New Roman" w:cs="Times New Roman"/>
          <w:sz w:val="24"/>
          <w:szCs w:val="24"/>
        </w:rPr>
        <w:t xml:space="preserve"> </w:t>
      </w:r>
      <w:r w:rsidRPr="00411582">
        <w:rPr>
          <w:rFonts w:ascii="Times New Roman" w:hAnsi="Times New Roman" w:cs="Times New Roman"/>
          <w:sz w:val="24"/>
          <w:szCs w:val="24"/>
        </w:rPr>
        <w:t xml:space="preserve">öğrencilerine danışman olarak atanacak </w:t>
      </w:r>
      <w:r w:rsidRPr="009B2CEF">
        <w:rPr>
          <w:rFonts w:ascii="Times New Roman" w:hAnsi="Times New Roman" w:cs="Times New Roman"/>
          <w:sz w:val="24"/>
          <w:szCs w:val="24"/>
        </w:rPr>
        <w:t xml:space="preserve">öğretim üyesinin </w:t>
      </w:r>
      <w:r w:rsidRPr="00015D59">
        <w:rPr>
          <w:rFonts w:ascii="Times New Roman" w:hAnsi="Times New Roman" w:cs="Times New Roman"/>
          <w:sz w:val="24"/>
          <w:szCs w:val="24"/>
        </w:rPr>
        <w:t xml:space="preserve">son </w:t>
      </w:r>
      <w:r w:rsidR="002C334A" w:rsidRPr="00015D59">
        <w:rPr>
          <w:rFonts w:ascii="Times New Roman" w:hAnsi="Times New Roman" w:cs="Times New Roman"/>
          <w:sz w:val="24"/>
          <w:szCs w:val="24"/>
        </w:rPr>
        <w:t>dört</w:t>
      </w:r>
      <w:r w:rsidRPr="00015D59">
        <w:rPr>
          <w:rFonts w:ascii="Times New Roman" w:hAnsi="Times New Roman" w:cs="Times New Roman"/>
          <w:sz w:val="24"/>
          <w:szCs w:val="24"/>
        </w:rPr>
        <w:t xml:space="preserve"> (</w:t>
      </w:r>
      <w:r w:rsidR="000273A7" w:rsidRPr="00015D59">
        <w:rPr>
          <w:rFonts w:ascii="Times New Roman" w:hAnsi="Times New Roman" w:cs="Times New Roman"/>
          <w:sz w:val="24"/>
          <w:szCs w:val="24"/>
        </w:rPr>
        <w:t>4</w:t>
      </w:r>
      <w:r w:rsidRPr="00015D59">
        <w:rPr>
          <w:rFonts w:ascii="Times New Roman" w:hAnsi="Times New Roman" w:cs="Times New Roman"/>
          <w:sz w:val="24"/>
          <w:szCs w:val="24"/>
        </w:rPr>
        <w:t>) yılda</w:t>
      </w:r>
      <w:r w:rsidRPr="009B2CEF">
        <w:rPr>
          <w:rFonts w:ascii="Times New Roman" w:hAnsi="Times New Roman" w:cs="Times New Roman"/>
          <w:sz w:val="24"/>
          <w:szCs w:val="24"/>
        </w:rPr>
        <w:t>;</w:t>
      </w:r>
      <w:r w:rsidR="009B2CEF">
        <w:rPr>
          <w:rFonts w:ascii="Times New Roman" w:hAnsi="Times New Roman" w:cs="Times New Roman"/>
          <w:sz w:val="24"/>
          <w:szCs w:val="24"/>
        </w:rPr>
        <w:t xml:space="preserve"> </w:t>
      </w:r>
      <w:r w:rsidR="001504A9" w:rsidRPr="009B2CEF">
        <w:rPr>
          <w:rFonts w:ascii="Times New Roman" w:hAnsi="Times New Roman" w:cs="Times New Roman"/>
          <w:sz w:val="24"/>
          <w:szCs w:val="24"/>
        </w:rPr>
        <w:t>Üniversitemiz Akademik Yükseltme ve Atama Yönergesinde belirlenen akademik faaliyet ve etkinlikler puanlamasından en az 1</w:t>
      </w:r>
      <w:r w:rsidR="00013F69" w:rsidRPr="009B2CEF">
        <w:rPr>
          <w:rFonts w:ascii="Times New Roman" w:hAnsi="Times New Roman" w:cs="Times New Roman"/>
          <w:sz w:val="24"/>
          <w:szCs w:val="24"/>
        </w:rPr>
        <w:t>5</w:t>
      </w:r>
      <w:r w:rsidR="001504A9" w:rsidRPr="009B2CEF">
        <w:rPr>
          <w:rFonts w:ascii="Times New Roman" w:hAnsi="Times New Roman" w:cs="Times New Roman"/>
          <w:sz w:val="24"/>
          <w:szCs w:val="24"/>
        </w:rPr>
        <w:t>0 puan almış olmak</w:t>
      </w:r>
      <w:r w:rsidR="009B2CEF">
        <w:rPr>
          <w:rFonts w:ascii="Times New Roman" w:hAnsi="Times New Roman" w:cs="Times New Roman"/>
          <w:sz w:val="24"/>
          <w:szCs w:val="24"/>
        </w:rPr>
        <w:t>.</w:t>
      </w:r>
      <w:r w:rsidR="001504A9">
        <w:rPr>
          <w:rFonts w:ascii="Times New Roman" w:hAnsi="Times New Roman" w:cs="Times New Roman"/>
          <w:sz w:val="24"/>
          <w:szCs w:val="24"/>
        </w:rPr>
        <w:t xml:space="preserve"> </w:t>
      </w:r>
    </w:p>
    <w:p w14:paraId="29BCA661" w14:textId="77777777" w:rsidR="00CE3504" w:rsidRPr="004B37CE" w:rsidRDefault="00F55591" w:rsidP="00411582">
      <w:pPr>
        <w:jc w:val="both"/>
        <w:rPr>
          <w:rFonts w:ascii="Times New Roman" w:hAnsi="Times New Roman" w:cs="Times New Roman"/>
          <w:sz w:val="24"/>
          <w:szCs w:val="24"/>
        </w:rPr>
      </w:pPr>
      <w:r>
        <w:rPr>
          <w:rFonts w:ascii="Times New Roman" w:hAnsi="Times New Roman" w:cs="Times New Roman"/>
          <w:sz w:val="24"/>
          <w:szCs w:val="24"/>
        </w:rPr>
        <w:t>(</w:t>
      </w:r>
      <w:r w:rsidR="00EA61D8">
        <w:rPr>
          <w:rFonts w:ascii="Times New Roman" w:hAnsi="Times New Roman" w:cs="Times New Roman"/>
          <w:sz w:val="24"/>
          <w:szCs w:val="24"/>
        </w:rPr>
        <w:t>5</w:t>
      </w:r>
      <w:r>
        <w:rPr>
          <w:rFonts w:ascii="Times New Roman" w:hAnsi="Times New Roman" w:cs="Times New Roman"/>
          <w:sz w:val="24"/>
          <w:szCs w:val="24"/>
        </w:rPr>
        <w:t>)</w:t>
      </w:r>
      <w:r w:rsidRPr="00F55591">
        <w:t xml:space="preserve"> </w:t>
      </w:r>
      <w:r w:rsidRPr="00F55591">
        <w:rPr>
          <w:rFonts w:ascii="Times New Roman" w:hAnsi="Times New Roman" w:cs="Times New Roman"/>
          <w:sz w:val="24"/>
          <w:szCs w:val="24"/>
        </w:rPr>
        <w:t>Üzerinde lisansüstü öğrenci danışmanlığı olmasına rağmen, Enstitü Yönetim Kurulu’nca kabul edilen bir gerekçe olmadan, son 4 (dört) yılda yüksek lisans veya son 8 (sekiz) yılda, doktora öğrencisi mezun edemeyen öğretim üyelerine, yeni yüksek lisans ve/veya doktora öğrencisi danışmanlığı verilmez.</w:t>
      </w:r>
    </w:p>
    <w:p w14:paraId="4547979A" w14:textId="77777777" w:rsidR="00411582" w:rsidRPr="00254B88" w:rsidRDefault="00411582" w:rsidP="00411582">
      <w:pPr>
        <w:jc w:val="both"/>
        <w:rPr>
          <w:rFonts w:ascii="Times New Roman" w:hAnsi="Times New Roman" w:cs="Times New Roman"/>
          <w:b/>
          <w:bCs/>
          <w:sz w:val="24"/>
          <w:szCs w:val="24"/>
        </w:rPr>
      </w:pPr>
      <w:r w:rsidRPr="00254B88">
        <w:rPr>
          <w:rFonts w:ascii="Times New Roman" w:hAnsi="Times New Roman" w:cs="Times New Roman"/>
          <w:b/>
          <w:bCs/>
          <w:sz w:val="24"/>
          <w:szCs w:val="24"/>
        </w:rPr>
        <w:t>Danışmanların Görevleri</w:t>
      </w:r>
    </w:p>
    <w:p w14:paraId="668FC9E8" w14:textId="77777777" w:rsidR="00532401" w:rsidRDefault="00411582" w:rsidP="00411582">
      <w:pPr>
        <w:jc w:val="both"/>
        <w:rPr>
          <w:rFonts w:ascii="Times New Roman" w:eastAsia="Calibri" w:hAnsi="Times New Roman" w:cs="Times New Roman"/>
          <w:sz w:val="24"/>
          <w:szCs w:val="24"/>
        </w:rPr>
      </w:pPr>
      <w:r w:rsidRPr="00411582">
        <w:rPr>
          <w:rFonts w:ascii="Times New Roman" w:hAnsi="Times New Roman" w:cs="Times New Roman"/>
          <w:sz w:val="24"/>
          <w:szCs w:val="24"/>
        </w:rPr>
        <w:t xml:space="preserve">MADDE 8 </w:t>
      </w:r>
      <w:r w:rsidR="0098161B" w:rsidRPr="00411582">
        <w:rPr>
          <w:rFonts w:ascii="Times New Roman" w:hAnsi="Times New Roman" w:cs="Times New Roman"/>
          <w:sz w:val="24"/>
          <w:szCs w:val="24"/>
        </w:rPr>
        <w:t>– Danışman</w:t>
      </w:r>
      <w:r w:rsidR="00532401" w:rsidRPr="00532401">
        <w:rPr>
          <w:rFonts w:ascii="Times New Roman" w:hAnsi="Times New Roman" w:cs="Times New Roman"/>
          <w:sz w:val="24"/>
          <w:szCs w:val="24"/>
        </w:rPr>
        <w:t>, öğrencisinin, programın öğrenme hedeflerine ulaşmasında rehberlik eden kişidir. Bu ilişkide açıklık ve dürüstlük</w:t>
      </w:r>
      <w:r w:rsidR="00DD5C03">
        <w:rPr>
          <w:rFonts w:ascii="Times New Roman" w:hAnsi="Times New Roman" w:cs="Times New Roman"/>
          <w:sz w:val="24"/>
          <w:szCs w:val="24"/>
        </w:rPr>
        <w:t>,</w:t>
      </w:r>
      <w:r w:rsidR="00532401" w:rsidRPr="00532401">
        <w:rPr>
          <w:rFonts w:ascii="Times New Roman" w:hAnsi="Times New Roman" w:cs="Times New Roman"/>
          <w:sz w:val="24"/>
          <w:szCs w:val="24"/>
        </w:rPr>
        <w:t xml:space="preserve"> olması gereken en önemli özelliklerdir. Bu bağlamda, danışman öğrenci</w:t>
      </w:r>
      <w:r w:rsidR="00D213E3">
        <w:rPr>
          <w:rFonts w:ascii="Times New Roman" w:hAnsi="Times New Roman" w:cs="Times New Roman"/>
          <w:sz w:val="24"/>
          <w:szCs w:val="24"/>
        </w:rPr>
        <w:t>yi</w:t>
      </w:r>
      <w:r w:rsidR="00532401" w:rsidRPr="00532401">
        <w:rPr>
          <w:rFonts w:ascii="Times New Roman" w:hAnsi="Times New Roman" w:cs="Times New Roman"/>
          <w:sz w:val="24"/>
          <w:szCs w:val="24"/>
        </w:rPr>
        <w:t xml:space="preserve"> ilgi alanı</w:t>
      </w:r>
      <w:r w:rsidR="00D213E3">
        <w:rPr>
          <w:rFonts w:ascii="Times New Roman" w:hAnsi="Times New Roman" w:cs="Times New Roman"/>
          <w:sz w:val="24"/>
          <w:szCs w:val="24"/>
        </w:rPr>
        <w:t>na</w:t>
      </w:r>
      <w:r w:rsidR="00532401" w:rsidRPr="00532401">
        <w:rPr>
          <w:rFonts w:ascii="Times New Roman" w:hAnsi="Times New Roman" w:cs="Times New Roman"/>
          <w:sz w:val="24"/>
          <w:szCs w:val="24"/>
        </w:rPr>
        <w:t xml:space="preserve"> ve yeteneğin</w:t>
      </w:r>
      <w:r w:rsidR="00D213E3">
        <w:rPr>
          <w:rFonts w:ascii="Times New Roman" w:hAnsi="Times New Roman" w:cs="Times New Roman"/>
          <w:sz w:val="24"/>
          <w:szCs w:val="24"/>
        </w:rPr>
        <w:t>e</w:t>
      </w:r>
      <w:r w:rsidR="00532401" w:rsidRPr="00532401">
        <w:rPr>
          <w:rFonts w:ascii="Times New Roman" w:hAnsi="Times New Roman" w:cs="Times New Roman"/>
          <w:sz w:val="24"/>
          <w:szCs w:val="24"/>
        </w:rPr>
        <w:t xml:space="preserve"> </w:t>
      </w:r>
      <w:r w:rsidR="00D213E3">
        <w:rPr>
          <w:rFonts w:ascii="Times New Roman" w:hAnsi="Times New Roman" w:cs="Times New Roman"/>
          <w:sz w:val="24"/>
          <w:szCs w:val="24"/>
        </w:rPr>
        <w:t>göre</w:t>
      </w:r>
      <w:r w:rsidR="00532401" w:rsidRPr="00532401">
        <w:rPr>
          <w:rFonts w:ascii="Times New Roman" w:hAnsi="Times New Roman" w:cs="Times New Roman"/>
          <w:sz w:val="24"/>
          <w:szCs w:val="24"/>
        </w:rPr>
        <w:t xml:space="preserve"> tez çalışmasına yönlendirmelidir.</w:t>
      </w:r>
      <w:r w:rsidR="00532401" w:rsidRPr="00532401">
        <w:rPr>
          <w:rFonts w:ascii="Times New Roman" w:eastAsia="Calibri" w:hAnsi="Times New Roman" w:cs="Times New Roman"/>
          <w:sz w:val="24"/>
          <w:szCs w:val="24"/>
        </w:rPr>
        <w:t xml:space="preserve"> Danışman aşağıdaki görevlerin yerine getirilmesinden sorumludur:  </w:t>
      </w:r>
    </w:p>
    <w:p w14:paraId="3541B6C1" w14:textId="77777777" w:rsidR="009D7831" w:rsidRDefault="009D7831" w:rsidP="0041158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61D8">
        <w:rPr>
          <w:rFonts w:ascii="Times New Roman" w:eastAsia="Calibri" w:hAnsi="Times New Roman" w:cs="Times New Roman"/>
          <w:sz w:val="24"/>
          <w:szCs w:val="24"/>
        </w:rPr>
        <w:t>1</w:t>
      </w:r>
      <w:r>
        <w:rPr>
          <w:rFonts w:ascii="Times New Roman" w:eastAsia="Calibri" w:hAnsi="Times New Roman" w:cs="Times New Roman"/>
          <w:sz w:val="24"/>
          <w:szCs w:val="24"/>
        </w:rPr>
        <w:t>)</w:t>
      </w:r>
      <w:r w:rsidRPr="009D7831">
        <w:rPr>
          <w:rFonts w:ascii="Times New Roman" w:eastAsia="Calibri" w:hAnsi="Times New Roman" w:cs="Times New Roman"/>
          <w:sz w:val="24"/>
          <w:szCs w:val="24"/>
        </w:rPr>
        <w:t xml:space="preserve"> Öğrencinin öğrenimini başarıyla sürdürebilmesi ve yönetmelikte öngörülen sürede tamamlayabilmesi için ders durumunu izler, kurumu tanıtarak öğrenciyi programa alıştırır ve </w:t>
      </w:r>
      <w:r w:rsidRPr="009D7831">
        <w:rPr>
          <w:rFonts w:ascii="Times New Roman" w:eastAsia="Calibri" w:hAnsi="Times New Roman" w:cs="Times New Roman"/>
          <w:sz w:val="24"/>
          <w:szCs w:val="24"/>
        </w:rPr>
        <w:lastRenderedPageBreak/>
        <w:t>yönlendirir. Öğrencisiyle birlikte, Enstitünün düzenleyeceği oryantasyon süreciyle ilgili faaliyetlere katılır.</w:t>
      </w:r>
    </w:p>
    <w:p w14:paraId="350CCC0D" w14:textId="77777777" w:rsidR="00E54668" w:rsidRDefault="00E54668" w:rsidP="0041158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61D8">
        <w:rPr>
          <w:rFonts w:ascii="Times New Roman" w:eastAsia="Calibri" w:hAnsi="Times New Roman" w:cs="Times New Roman"/>
          <w:sz w:val="24"/>
          <w:szCs w:val="24"/>
        </w:rPr>
        <w:t>2</w:t>
      </w:r>
      <w:r>
        <w:rPr>
          <w:rFonts w:ascii="Times New Roman" w:eastAsia="Calibri" w:hAnsi="Times New Roman" w:cs="Times New Roman"/>
          <w:sz w:val="24"/>
          <w:szCs w:val="24"/>
        </w:rPr>
        <w:t>)</w:t>
      </w:r>
      <w:r w:rsidRPr="00E54668">
        <w:rPr>
          <w:rFonts w:ascii="Times New Roman" w:hAnsi="Times New Roman" w:cs="Times New Roman"/>
          <w:sz w:val="24"/>
          <w:szCs w:val="24"/>
        </w:rPr>
        <w:t xml:space="preserve"> </w:t>
      </w:r>
      <w:r w:rsidRPr="00E54668">
        <w:rPr>
          <w:rFonts w:ascii="Times New Roman" w:eastAsia="Calibri" w:hAnsi="Times New Roman" w:cs="Times New Roman"/>
          <w:sz w:val="24"/>
          <w:szCs w:val="24"/>
        </w:rPr>
        <w:t>Uzmanlık alanı dersini yürü</w:t>
      </w:r>
      <w:r>
        <w:rPr>
          <w:rFonts w:ascii="Times New Roman" w:eastAsia="Calibri" w:hAnsi="Times New Roman" w:cs="Times New Roman"/>
          <w:sz w:val="24"/>
          <w:szCs w:val="24"/>
        </w:rPr>
        <w:t>tür</w:t>
      </w:r>
      <w:r w:rsidR="00F65612">
        <w:rPr>
          <w:rFonts w:ascii="Times New Roman" w:eastAsia="Calibri" w:hAnsi="Times New Roman" w:cs="Times New Roman"/>
          <w:sz w:val="24"/>
          <w:szCs w:val="24"/>
        </w:rPr>
        <w:t>.</w:t>
      </w:r>
    </w:p>
    <w:p w14:paraId="46FCE291" w14:textId="77777777" w:rsidR="009D7831" w:rsidRDefault="009D7831" w:rsidP="00411582">
      <w:pPr>
        <w:jc w:val="both"/>
        <w:rPr>
          <w:rFonts w:ascii="Times New Roman" w:hAnsi="Times New Roman" w:cs="Times New Roman"/>
          <w:sz w:val="24"/>
          <w:szCs w:val="24"/>
        </w:rPr>
      </w:pPr>
      <w:r>
        <w:rPr>
          <w:rFonts w:ascii="Times New Roman" w:eastAsia="Calibri" w:hAnsi="Times New Roman" w:cs="Times New Roman"/>
          <w:sz w:val="24"/>
          <w:szCs w:val="24"/>
        </w:rPr>
        <w:t xml:space="preserve">(3) </w:t>
      </w:r>
      <w:r w:rsidRPr="009D7831">
        <w:rPr>
          <w:rFonts w:ascii="Times New Roman" w:eastAsia="Calibri" w:hAnsi="Times New Roman" w:cs="Times New Roman"/>
          <w:sz w:val="24"/>
          <w:szCs w:val="24"/>
        </w:rPr>
        <w:t>Her yarıyıl başında öğrencisinin dönem süresince alması gereken zorunlu ve seçmeli dersleri öğrenci ile birlikte belirleyerek, ders kayıtlarını kontrol eder.</w:t>
      </w:r>
    </w:p>
    <w:p w14:paraId="6E8CB854" w14:textId="77777777" w:rsidR="009D7831" w:rsidRDefault="00532401" w:rsidP="00411582">
      <w:pPr>
        <w:jc w:val="both"/>
        <w:rPr>
          <w:rFonts w:ascii="Times New Roman" w:hAnsi="Times New Roman" w:cs="Times New Roman"/>
          <w:sz w:val="24"/>
          <w:szCs w:val="24"/>
        </w:rPr>
      </w:pPr>
      <w:r>
        <w:rPr>
          <w:rFonts w:ascii="Times New Roman" w:hAnsi="Times New Roman" w:cs="Times New Roman"/>
          <w:sz w:val="24"/>
          <w:szCs w:val="24"/>
        </w:rPr>
        <w:t>(</w:t>
      </w:r>
      <w:r w:rsidR="009D7831">
        <w:rPr>
          <w:rFonts w:ascii="Times New Roman" w:hAnsi="Times New Roman" w:cs="Times New Roman"/>
          <w:sz w:val="24"/>
          <w:szCs w:val="24"/>
        </w:rPr>
        <w:t>4</w:t>
      </w:r>
      <w:r>
        <w:rPr>
          <w:rFonts w:ascii="Times New Roman" w:hAnsi="Times New Roman" w:cs="Times New Roman"/>
          <w:sz w:val="24"/>
          <w:szCs w:val="24"/>
        </w:rPr>
        <w:t>)</w:t>
      </w:r>
      <w:r w:rsidR="009D7831" w:rsidRPr="009D7831">
        <w:t xml:space="preserve"> </w:t>
      </w:r>
      <w:r w:rsidR="009D7831" w:rsidRPr="009D7831">
        <w:rPr>
          <w:rFonts w:ascii="Times New Roman" w:hAnsi="Times New Roman" w:cs="Times New Roman"/>
          <w:sz w:val="24"/>
          <w:szCs w:val="24"/>
        </w:rPr>
        <w:t xml:space="preserve">Öğrencileri, değişim programları, yurt dışı eğitim olanakları ve eğitim bursları konusunda yönlendirir.  </w:t>
      </w:r>
    </w:p>
    <w:p w14:paraId="27885EAF" w14:textId="77777777" w:rsidR="00F65612" w:rsidRPr="00411582" w:rsidRDefault="00F65612" w:rsidP="00F65612">
      <w:pPr>
        <w:jc w:val="both"/>
        <w:rPr>
          <w:rFonts w:ascii="Times New Roman" w:hAnsi="Times New Roman" w:cs="Times New Roman"/>
          <w:sz w:val="24"/>
          <w:szCs w:val="24"/>
        </w:rPr>
      </w:pPr>
      <w:r w:rsidRPr="00411582">
        <w:rPr>
          <w:rFonts w:ascii="Times New Roman" w:hAnsi="Times New Roman" w:cs="Times New Roman"/>
          <w:sz w:val="24"/>
          <w:szCs w:val="24"/>
        </w:rPr>
        <w:t>(</w:t>
      </w:r>
      <w:r w:rsidR="009B2CEF">
        <w:rPr>
          <w:rFonts w:ascii="Times New Roman" w:hAnsi="Times New Roman" w:cs="Times New Roman"/>
          <w:sz w:val="24"/>
          <w:szCs w:val="24"/>
        </w:rPr>
        <w:t>5</w:t>
      </w:r>
      <w:r w:rsidRPr="00411582">
        <w:rPr>
          <w:rFonts w:ascii="Times New Roman" w:hAnsi="Times New Roman" w:cs="Times New Roman"/>
          <w:sz w:val="24"/>
          <w:szCs w:val="24"/>
        </w:rPr>
        <w:t>) Öğrencinin ilgi alanını, yeteneğini ve güncel araştırma konularını dikkate alarak tez veya</w:t>
      </w:r>
      <w:r>
        <w:rPr>
          <w:rFonts w:ascii="Times New Roman" w:hAnsi="Times New Roman" w:cs="Times New Roman"/>
          <w:sz w:val="24"/>
          <w:szCs w:val="24"/>
        </w:rPr>
        <w:t xml:space="preserve"> </w:t>
      </w:r>
      <w:r w:rsidRPr="00411582">
        <w:rPr>
          <w:rFonts w:ascii="Times New Roman" w:hAnsi="Times New Roman" w:cs="Times New Roman"/>
          <w:sz w:val="24"/>
          <w:szCs w:val="24"/>
        </w:rPr>
        <w:t>dönem projesi seçiminde ve tez önerisin</w:t>
      </w:r>
      <w:r>
        <w:rPr>
          <w:rFonts w:ascii="Times New Roman" w:hAnsi="Times New Roman" w:cs="Times New Roman"/>
          <w:sz w:val="24"/>
          <w:szCs w:val="24"/>
        </w:rPr>
        <w:t>in</w:t>
      </w:r>
      <w:r w:rsidRPr="00411582">
        <w:rPr>
          <w:rFonts w:ascii="Times New Roman" w:hAnsi="Times New Roman" w:cs="Times New Roman"/>
          <w:sz w:val="24"/>
          <w:szCs w:val="24"/>
        </w:rPr>
        <w:t xml:space="preserve"> hazırlanmasında öğrenciye rehberlik e</w:t>
      </w:r>
      <w:r>
        <w:rPr>
          <w:rFonts w:ascii="Times New Roman" w:hAnsi="Times New Roman" w:cs="Times New Roman"/>
          <w:sz w:val="24"/>
          <w:szCs w:val="24"/>
        </w:rPr>
        <w:t>der.</w:t>
      </w:r>
    </w:p>
    <w:p w14:paraId="35A53644" w14:textId="77777777" w:rsidR="009D7831" w:rsidRDefault="009D7831" w:rsidP="00411582">
      <w:pPr>
        <w:jc w:val="both"/>
        <w:rPr>
          <w:rFonts w:ascii="Times New Roman" w:eastAsia="Calibri" w:hAnsi="Times New Roman" w:cs="Times New Roman"/>
          <w:sz w:val="24"/>
          <w:szCs w:val="24"/>
        </w:rPr>
      </w:pPr>
      <w:r>
        <w:rPr>
          <w:rFonts w:ascii="Times New Roman" w:hAnsi="Times New Roman" w:cs="Times New Roman"/>
          <w:sz w:val="24"/>
          <w:szCs w:val="24"/>
        </w:rPr>
        <w:t>(</w:t>
      </w:r>
      <w:r w:rsidR="009B2CEF">
        <w:rPr>
          <w:rFonts w:ascii="Times New Roman" w:hAnsi="Times New Roman" w:cs="Times New Roman"/>
          <w:sz w:val="24"/>
          <w:szCs w:val="24"/>
        </w:rPr>
        <w:t>6</w:t>
      </w:r>
      <w:r>
        <w:rPr>
          <w:rFonts w:ascii="Times New Roman" w:hAnsi="Times New Roman" w:cs="Times New Roman"/>
          <w:sz w:val="24"/>
          <w:szCs w:val="24"/>
        </w:rPr>
        <w:t xml:space="preserve">) </w:t>
      </w:r>
      <w:r w:rsidRPr="009D7831">
        <w:rPr>
          <w:rFonts w:ascii="Times New Roman" w:eastAsia="Calibri" w:hAnsi="Times New Roman" w:cs="Times New Roman"/>
          <w:sz w:val="24"/>
          <w:szCs w:val="24"/>
        </w:rPr>
        <w:t>Öğrencinin bilgiye ulaşma, bilgi üretme ve değerlendirme becerisinin gelişmesinde yol gösterici olur. Öğrenci ile birlikte tez çalışmasını planlar, çalışma için gerekli altyapının hazırlanması için yönlendirici olur</w:t>
      </w:r>
      <w:r>
        <w:rPr>
          <w:rFonts w:ascii="Times New Roman" w:eastAsia="Calibri" w:hAnsi="Times New Roman" w:cs="Times New Roman"/>
          <w:sz w:val="24"/>
          <w:szCs w:val="24"/>
        </w:rPr>
        <w:t>.</w:t>
      </w:r>
    </w:p>
    <w:p w14:paraId="1E1FAE9D" w14:textId="77777777" w:rsidR="009D7831" w:rsidRDefault="009D7831" w:rsidP="00411582">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B2CEF">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9D7831">
        <w:rPr>
          <w:rFonts w:ascii="Times New Roman" w:eastAsia="Calibri" w:hAnsi="Times New Roman" w:cs="Times New Roman"/>
          <w:sz w:val="24"/>
          <w:szCs w:val="24"/>
        </w:rPr>
        <w:t>Öğrencinin tez önerisini zamanında enstitüye vermesi, tez izleme komitesi toplantılarının düzenli olarak yapılması ve raporlarının hazırlanması için yol gösterir.</w:t>
      </w:r>
    </w:p>
    <w:p w14:paraId="407A83B1" w14:textId="77777777" w:rsidR="009D7831" w:rsidRDefault="0074577F" w:rsidP="00411582">
      <w:pPr>
        <w:jc w:val="both"/>
        <w:rPr>
          <w:rFonts w:ascii="Times New Roman" w:hAnsi="Times New Roman" w:cs="Times New Roman"/>
          <w:sz w:val="24"/>
          <w:szCs w:val="24"/>
        </w:rPr>
      </w:pPr>
      <w:r>
        <w:rPr>
          <w:rFonts w:ascii="Times New Roman" w:hAnsi="Times New Roman" w:cs="Times New Roman"/>
          <w:sz w:val="24"/>
          <w:szCs w:val="24"/>
        </w:rPr>
        <w:t>(</w:t>
      </w:r>
      <w:r w:rsidR="009B2CEF">
        <w:rPr>
          <w:rFonts w:ascii="Times New Roman" w:hAnsi="Times New Roman" w:cs="Times New Roman"/>
          <w:sz w:val="24"/>
          <w:szCs w:val="24"/>
        </w:rPr>
        <w:t>8</w:t>
      </w:r>
      <w:r w:rsidR="000C40EA">
        <w:rPr>
          <w:rFonts w:ascii="Times New Roman" w:hAnsi="Times New Roman" w:cs="Times New Roman"/>
          <w:sz w:val="24"/>
          <w:szCs w:val="24"/>
        </w:rPr>
        <w:t>)</w:t>
      </w:r>
      <w:r>
        <w:rPr>
          <w:rFonts w:ascii="Times New Roman" w:hAnsi="Times New Roman" w:cs="Times New Roman"/>
          <w:sz w:val="24"/>
          <w:szCs w:val="24"/>
        </w:rPr>
        <w:t xml:space="preserve"> </w:t>
      </w:r>
      <w:r w:rsidRPr="0074577F">
        <w:rPr>
          <w:rFonts w:ascii="Times New Roman" w:hAnsi="Times New Roman" w:cs="Times New Roman"/>
          <w:sz w:val="24"/>
          <w:szCs w:val="24"/>
        </w:rPr>
        <w:t>Düzenli olarak öğrenci ile görüşmeler yaparak çalışmanın sürecini ve elde edilen sonuçları değerlendirir.</w:t>
      </w:r>
    </w:p>
    <w:p w14:paraId="371B0228" w14:textId="77777777" w:rsidR="0074577F" w:rsidRDefault="0074577F" w:rsidP="00411582">
      <w:pPr>
        <w:jc w:val="both"/>
        <w:rPr>
          <w:rFonts w:ascii="Times New Roman" w:hAnsi="Times New Roman" w:cs="Times New Roman"/>
          <w:sz w:val="24"/>
          <w:szCs w:val="24"/>
        </w:rPr>
      </w:pPr>
      <w:r>
        <w:rPr>
          <w:rFonts w:ascii="Times New Roman" w:hAnsi="Times New Roman" w:cs="Times New Roman"/>
          <w:sz w:val="24"/>
          <w:szCs w:val="24"/>
        </w:rPr>
        <w:t>(</w:t>
      </w:r>
      <w:r w:rsidR="009B2CEF">
        <w:rPr>
          <w:rFonts w:ascii="Times New Roman" w:hAnsi="Times New Roman" w:cs="Times New Roman"/>
          <w:sz w:val="24"/>
          <w:szCs w:val="24"/>
        </w:rPr>
        <w:t>9</w:t>
      </w:r>
      <w:r>
        <w:rPr>
          <w:rFonts w:ascii="Times New Roman" w:hAnsi="Times New Roman" w:cs="Times New Roman"/>
          <w:sz w:val="24"/>
          <w:szCs w:val="24"/>
        </w:rPr>
        <w:t xml:space="preserve">) </w:t>
      </w:r>
      <w:r w:rsidRPr="0074577F">
        <w:rPr>
          <w:rFonts w:ascii="Times New Roman" w:hAnsi="Times New Roman" w:cs="Times New Roman"/>
          <w:sz w:val="24"/>
          <w:szCs w:val="24"/>
        </w:rPr>
        <w:t>Tez çalışmasının evrensel etik kurallar çerçevesinde yapılmasına rehberlik eder ve kendi davranışları ile rol model olur.</w:t>
      </w:r>
    </w:p>
    <w:p w14:paraId="222E7EBE" w14:textId="77777777" w:rsidR="0074577F" w:rsidRDefault="0074577F" w:rsidP="00411582">
      <w:pPr>
        <w:jc w:val="both"/>
        <w:rPr>
          <w:rFonts w:ascii="Times New Roman" w:hAnsi="Times New Roman" w:cs="Times New Roman"/>
          <w:sz w:val="24"/>
          <w:szCs w:val="24"/>
        </w:rPr>
      </w:pPr>
      <w:r>
        <w:rPr>
          <w:rFonts w:ascii="Times New Roman" w:hAnsi="Times New Roman" w:cs="Times New Roman"/>
          <w:sz w:val="24"/>
          <w:szCs w:val="24"/>
        </w:rPr>
        <w:t>(</w:t>
      </w:r>
      <w:r w:rsidR="009B2CEF">
        <w:rPr>
          <w:rFonts w:ascii="Times New Roman" w:hAnsi="Times New Roman" w:cs="Times New Roman"/>
          <w:sz w:val="24"/>
          <w:szCs w:val="24"/>
        </w:rPr>
        <w:t>10</w:t>
      </w:r>
      <w:r>
        <w:rPr>
          <w:rFonts w:ascii="Times New Roman" w:hAnsi="Times New Roman" w:cs="Times New Roman"/>
          <w:sz w:val="24"/>
          <w:szCs w:val="24"/>
        </w:rPr>
        <w:t xml:space="preserve">) </w:t>
      </w:r>
      <w:r w:rsidRPr="0074577F">
        <w:rPr>
          <w:rFonts w:ascii="Times New Roman" w:hAnsi="Times New Roman" w:cs="Times New Roman"/>
          <w:sz w:val="24"/>
          <w:szCs w:val="24"/>
        </w:rPr>
        <w:t>Tez çalışması için gerekli maddi destek konusunda öğrenciyi yönlendirir, proje önerilerinin hazırlanmasında rehberlik eder.</w:t>
      </w:r>
    </w:p>
    <w:p w14:paraId="6CC0FA11" w14:textId="77777777" w:rsidR="00411582" w:rsidRPr="00411582" w:rsidRDefault="00411582" w:rsidP="00411582">
      <w:pPr>
        <w:jc w:val="both"/>
        <w:rPr>
          <w:rFonts w:ascii="Times New Roman" w:hAnsi="Times New Roman" w:cs="Times New Roman"/>
          <w:sz w:val="24"/>
          <w:szCs w:val="24"/>
        </w:rPr>
      </w:pPr>
      <w:r w:rsidRPr="00411582">
        <w:rPr>
          <w:rFonts w:ascii="Times New Roman" w:hAnsi="Times New Roman" w:cs="Times New Roman"/>
          <w:sz w:val="24"/>
          <w:szCs w:val="24"/>
        </w:rPr>
        <w:t>(</w:t>
      </w:r>
      <w:r w:rsidR="000C40EA">
        <w:rPr>
          <w:rFonts w:ascii="Times New Roman" w:hAnsi="Times New Roman" w:cs="Times New Roman"/>
          <w:sz w:val="24"/>
          <w:szCs w:val="24"/>
        </w:rPr>
        <w:t>1</w:t>
      </w:r>
      <w:r w:rsidR="009B2CEF">
        <w:rPr>
          <w:rFonts w:ascii="Times New Roman" w:hAnsi="Times New Roman" w:cs="Times New Roman"/>
          <w:sz w:val="24"/>
          <w:szCs w:val="24"/>
        </w:rPr>
        <w:t>1</w:t>
      </w:r>
      <w:r w:rsidRPr="00411582">
        <w:rPr>
          <w:rFonts w:ascii="Times New Roman" w:hAnsi="Times New Roman" w:cs="Times New Roman"/>
          <w:sz w:val="24"/>
          <w:szCs w:val="24"/>
        </w:rPr>
        <w:t>) Öğrencinin bilgiye ulaşma, bilgi üretme ve değerlendirme yeteneğinin gelişmesinde yol</w:t>
      </w:r>
      <w:r w:rsidR="00254B88">
        <w:rPr>
          <w:rFonts w:ascii="Times New Roman" w:hAnsi="Times New Roman" w:cs="Times New Roman"/>
          <w:sz w:val="24"/>
          <w:szCs w:val="24"/>
        </w:rPr>
        <w:t xml:space="preserve"> </w:t>
      </w:r>
      <w:r w:rsidRPr="00411582">
        <w:rPr>
          <w:rFonts w:ascii="Times New Roman" w:hAnsi="Times New Roman" w:cs="Times New Roman"/>
          <w:sz w:val="24"/>
          <w:szCs w:val="24"/>
        </w:rPr>
        <w:t>gösterici ol</w:t>
      </w:r>
      <w:r w:rsidR="00EA61D8">
        <w:rPr>
          <w:rFonts w:ascii="Times New Roman" w:hAnsi="Times New Roman" w:cs="Times New Roman"/>
          <w:sz w:val="24"/>
          <w:szCs w:val="24"/>
        </w:rPr>
        <w:t>ur</w:t>
      </w:r>
      <w:r w:rsidR="00F65612">
        <w:rPr>
          <w:rFonts w:ascii="Times New Roman" w:hAnsi="Times New Roman" w:cs="Times New Roman"/>
          <w:sz w:val="24"/>
          <w:szCs w:val="24"/>
        </w:rPr>
        <w:t>.</w:t>
      </w:r>
    </w:p>
    <w:p w14:paraId="42463D1C" w14:textId="77777777" w:rsidR="00411582" w:rsidRPr="00411582" w:rsidRDefault="00411582" w:rsidP="00411582">
      <w:pPr>
        <w:jc w:val="both"/>
        <w:rPr>
          <w:rFonts w:ascii="Times New Roman" w:hAnsi="Times New Roman" w:cs="Times New Roman"/>
          <w:sz w:val="24"/>
          <w:szCs w:val="24"/>
        </w:rPr>
      </w:pPr>
      <w:r w:rsidRPr="00411582">
        <w:rPr>
          <w:rFonts w:ascii="Times New Roman" w:hAnsi="Times New Roman" w:cs="Times New Roman"/>
          <w:sz w:val="24"/>
          <w:szCs w:val="24"/>
        </w:rPr>
        <w:t>(</w:t>
      </w:r>
      <w:r w:rsidR="000C40EA">
        <w:rPr>
          <w:rFonts w:ascii="Times New Roman" w:hAnsi="Times New Roman" w:cs="Times New Roman"/>
          <w:sz w:val="24"/>
          <w:szCs w:val="24"/>
        </w:rPr>
        <w:t>1</w:t>
      </w:r>
      <w:r w:rsidR="009B2CEF">
        <w:rPr>
          <w:rFonts w:ascii="Times New Roman" w:hAnsi="Times New Roman" w:cs="Times New Roman"/>
          <w:sz w:val="24"/>
          <w:szCs w:val="24"/>
        </w:rPr>
        <w:t>2</w:t>
      </w:r>
      <w:r w:rsidRPr="00411582">
        <w:rPr>
          <w:rFonts w:ascii="Times New Roman" w:hAnsi="Times New Roman" w:cs="Times New Roman"/>
          <w:sz w:val="24"/>
          <w:szCs w:val="24"/>
        </w:rPr>
        <w:t>) Öğrenci ile yapılan periyodik görüşmelerle tez veya dönem projesiyle ilgili çalışmaları takip</w:t>
      </w:r>
      <w:r w:rsidR="00254B88">
        <w:rPr>
          <w:rFonts w:ascii="Times New Roman" w:hAnsi="Times New Roman" w:cs="Times New Roman"/>
          <w:sz w:val="24"/>
          <w:szCs w:val="24"/>
        </w:rPr>
        <w:t xml:space="preserve"> </w:t>
      </w:r>
      <w:r w:rsidRPr="00411582">
        <w:rPr>
          <w:rFonts w:ascii="Times New Roman" w:hAnsi="Times New Roman" w:cs="Times New Roman"/>
          <w:sz w:val="24"/>
          <w:szCs w:val="24"/>
        </w:rPr>
        <w:t>e</w:t>
      </w:r>
      <w:r w:rsidR="00EA61D8">
        <w:rPr>
          <w:rFonts w:ascii="Times New Roman" w:hAnsi="Times New Roman" w:cs="Times New Roman"/>
          <w:sz w:val="24"/>
          <w:szCs w:val="24"/>
        </w:rPr>
        <w:t>der</w:t>
      </w:r>
      <w:r w:rsidR="00F65612">
        <w:rPr>
          <w:rFonts w:ascii="Times New Roman" w:hAnsi="Times New Roman" w:cs="Times New Roman"/>
          <w:sz w:val="24"/>
          <w:szCs w:val="24"/>
        </w:rPr>
        <w:t>.</w:t>
      </w:r>
    </w:p>
    <w:p w14:paraId="1BA33A69" w14:textId="77777777" w:rsidR="00411582" w:rsidRPr="00411582" w:rsidRDefault="00411582" w:rsidP="00D20A0D">
      <w:pPr>
        <w:spacing w:line="240" w:lineRule="auto"/>
        <w:jc w:val="both"/>
        <w:rPr>
          <w:rFonts w:ascii="Times New Roman" w:hAnsi="Times New Roman" w:cs="Times New Roman"/>
          <w:sz w:val="24"/>
          <w:szCs w:val="24"/>
        </w:rPr>
      </w:pPr>
      <w:r w:rsidRPr="00411582">
        <w:rPr>
          <w:rFonts w:ascii="Times New Roman" w:hAnsi="Times New Roman" w:cs="Times New Roman"/>
          <w:sz w:val="24"/>
          <w:szCs w:val="24"/>
        </w:rPr>
        <w:t>(</w:t>
      </w:r>
      <w:r w:rsidR="000C40EA">
        <w:rPr>
          <w:rFonts w:ascii="Times New Roman" w:hAnsi="Times New Roman" w:cs="Times New Roman"/>
          <w:sz w:val="24"/>
          <w:szCs w:val="24"/>
        </w:rPr>
        <w:t>1</w:t>
      </w:r>
      <w:r w:rsidR="009B2CEF">
        <w:rPr>
          <w:rFonts w:ascii="Times New Roman" w:hAnsi="Times New Roman" w:cs="Times New Roman"/>
          <w:sz w:val="24"/>
          <w:szCs w:val="24"/>
        </w:rPr>
        <w:t>3</w:t>
      </w:r>
      <w:r w:rsidRPr="00411582">
        <w:rPr>
          <w:rFonts w:ascii="Times New Roman" w:hAnsi="Times New Roman" w:cs="Times New Roman"/>
          <w:sz w:val="24"/>
          <w:szCs w:val="24"/>
        </w:rPr>
        <w:t>)</w:t>
      </w:r>
      <w:r w:rsidR="005C75E5">
        <w:rPr>
          <w:rFonts w:ascii="Times New Roman" w:hAnsi="Times New Roman" w:cs="Times New Roman"/>
          <w:sz w:val="24"/>
          <w:szCs w:val="24"/>
        </w:rPr>
        <w:t xml:space="preserve"> </w:t>
      </w:r>
      <w:r w:rsidRPr="00411582">
        <w:rPr>
          <w:rFonts w:ascii="Times New Roman" w:hAnsi="Times New Roman" w:cs="Times New Roman"/>
          <w:sz w:val="24"/>
          <w:szCs w:val="24"/>
        </w:rPr>
        <w:t>Araştırmanın hedeflerine ulaşıp ulaşmadığını belirle</w:t>
      </w:r>
      <w:r w:rsidR="00EA61D8">
        <w:rPr>
          <w:rFonts w:ascii="Times New Roman" w:hAnsi="Times New Roman" w:cs="Times New Roman"/>
          <w:sz w:val="24"/>
          <w:szCs w:val="24"/>
        </w:rPr>
        <w:t>yerek</w:t>
      </w:r>
      <w:r w:rsidRPr="00411582">
        <w:rPr>
          <w:rFonts w:ascii="Times New Roman" w:hAnsi="Times New Roman" w:cs="Times New Roman"/>
          <w:sz w:val="24"/>
          <w:szCs w:val="24"/>
        </w:rPr>
        <w:t xml:space="preserve"> ve tezin düzenli olarak yazılmasını</w:t>
      </w:r>
      <w:r w:rsidR="00EA61D8">
        <w:rPr>
          <w:rFonts w:ascii="Times New Roman" w:hAnsi="Times New Roman" w:cs="Times New Roman"/>
          <w:sz w:val="24"/>
          <w:szCs w:val="24"/>
        </w:rPr>
        <w:t xml:space="preserve"> </w:t>
      </w:r>
      <w:r w:rsidRPr="00411582">
        <w:rPr>
          <w:rFonts w:ascii="Times New Roman" w:hAnsi="Times New Roman" w:cs="Times New Roman"/>
          <w:sz w:val="24"/>
          <w:szCs w:val="24"/>
        </w:rPr>
        <w:t>takip e</w:t>
      </w:r>
      <w:r w:rsidR="00EA61D8">
        <w:rPr>
          <w:rFonts w:ascii="Times New Roman" w:hAnsi="Times New Roman" w:cs="Times New Roman"/>
          <w:sz w:val="24"/>
          <w:szCs w:val="24"/>
        </w:rPr>
        <w:t>der</w:t>
      </w:r>
      <w:r w:rsidR="00F65612">
        <w:rPr>
          <w:rFonts w:ascii="Times New Roman" w:hAnsi="Times New Roman" w:cs="Times New Roman"/>
          <w:sz w:val="24"/>
          <w:szCs w:val="24"/>
        </w:rPr>
        <w:t>.</w:t>
      </w:r>
    </w:p>
    <w:p w14:paraId="60047C73" w14:textId="77777777" w:rsidR="00CC22D0" w:rsidRDefault="00411582" w:rsidP="00B447E9">
      <w:pPr>
        <w:jc w:val="both"/>
        <w:rPr>
          <w:rFonts w:ascii="Times New Roman" w:hAnsi="Times New Roman" w:cs="Times New Roman"/>
          <w:sz w:val="24"/>
          <w:szCs w:val="24"/>
        </w:rPr>
      </w:pPr>
      <w:r w:rsidRPr="00411582">
        <w:rPr>
          <w:rFonts w:ascii="Times New Roman" w:hAnsi="Times New Roman" w:cs="Times New Roman"/>
          <w:sz w:val="24"/>
          <w:szCs w:val="24"/>
        </w:rPr>
        <w:t>(</w:t>
      </w:r>
      <w:r w:rsidR="000C40EA">
        <w:rPr>
          <w:rFonts w:ascii="Times New Roman" w:hAnsi="Times New Roman" w:cs="Times New Roman"/>
          <w:sz w:val="24"/>
          <w:szCs w:val="24"/>
        </w:rPr>
        <w:t>1</w:t>
      </w:r>
      <w:r w:rsidR="009B2CEF">
        <w:rPr>
          <w:rFonts w:ascii="Times New Roman" w:hAnsi="Times New Roman" w:cs="Times New Roman"/>
          <w:sz w:val="24"/>
          <w:szCs w:val="24"/>
        </w:rPr>
        <w:t>4</w:t>
      </w:r>
      <w:r w:rsidRPr="00411582">
        <w:rPr>
          <w:rFonts w:ascii="Times New Roman" w:hAnsi="Times New Roman" w:cs="Times New Roman"/>
          <w:sz w:val="24"/>
          <w:szCs w:val="24"/>
        </w:rPr>
        <w:t>) Doktora programlarında öğrencinin yeterlik sınavının, tez önerisi savunmasının ve tez</w:t>
      </w:r>
      <w:r w:rsidR="00254B88">
        <w:rPr>
          <w:rFonts w:ascii="Times New Roman" w:hAnsi="Times New Roman" w:cs="Times New Roman"/>
          <w:sz w:val="24"/>
          <w:szCs w:val="24"/>
        </w:rPr>
        <w:t xml:space="preserve"> </w:t>
      </w:r>
      <w:r w:rsidRPr="00411582">
        <w:rPr>
          <w:rFonts w:ascii="Times New Roman" w:hAnsi="Times New Roman" w:cs="Times New Roman"/>
          <w:sz w:val="24"/>
          <w:szCs w:val="24"/>
        </w:rPr>
        <w:t>izleme toplantılarının gerçekleşmesini sağla</w:t>
      </w:r>
      <w:r w:rsidR="00EA61D8">
        <w:rPr>
          <w:rFonts w:ascii="Times New Roman" w:hAnsi="Times New Roman" w:cs="Times New Roman"/>
          <w:sz w:val="24"/>
          <w:szCs w:val="24"/>
        </w:rPr>
        <w:t>r</w:t>
      </w:r>
      <w:r w:rsidRPr="00411582">
        <w:rPr>
          <w:rFonts w:ascii="Times New Roman" w:hAnsi="Times New Roman" w:cs="Times New Roman"/>
          <w:sz w:val="24"/>
          <w:szCs w:val="24"/>
        </w:rPr>
        <w:t>.</w:t>
      </w:r>
    </w:p>
    <w:p w14:paraId="27272B5C" w14:textId="77777777" w:rsidR="00F65612" w:rsidRDefault="00F65612" w:rsidP="00F65612">
      <w:pPr>
        <w:jc w:val="both"/>
        <w:rPr>
          <w:rFonts w:ascii="Times New Roman" w:hAnsi="Times New Roman" w:cs="Times New Roman"/>
          <w:sz w:val="24"/>
          <w:szCs w:val="24"/>
        </w:rPr>
      </w:pPr>
      <w:r>
        <w:rPr>
          <w:rFonts w:ascii="Times New Roman" w:hAnsi="Times New Roman" w:cs="Times New Roman"/>
          <w:sz w:val="24"/>
          <w:szCs w:val="24"/>
        </w:rPr>
        <w:t>(1</w:t>
      </w:r>
      <w:r w:rsidR="009B2CEF">
        <w:rPr>
          <w:rFonts w:ascii="Times New Roman" w:hAnsi="Times New Roman" w:cs="Times New Roman"/>
          <w:sz w:val="24"/>
          <w:szCs w:val="24"/>
        </w:rPr>
        <w:t>5</w:t>
      </w:r>
      <w:r>
        <w:rPr>
          <w:rFonts w:ascii="Times New Roman" w:hAnsi="Times New Roman" w:cs="Times New Roman"/>
          <w:sz w:val="24"/>
          <w:szCs w:val="24"/>
        </w:rPr>
        <w:t xml:space="preserve">) </w:t>
      </w:r>
      <w:r w:rsidRPr="0074577F">
        <w:rPr>
          <w:rFonts w:ascii="Times New Roman" w:hAnsi="Times New Roman" w:cs="Times New Roman"/>
          <w:sz w:val="24"/>
          <w:szCs w:val="24"/>
        </w:rPr>
        <w:t>Tezlerin yayına dönüşmesi ve mezuniyet sonrası kariyeri için öğrencisini yönlendirir</w:t>
      </w:r>
      <w:r>
        <w:rPr>
          <w:rFonts w:ascii="Times New Roman" w:hAnsi="Times New Roman" w:cs="Times New Roman"/>
          <w:sz w:val="24"/>
          <w:szCs w:val="24"/>
        </w:rPr>
        <w:t>.</w:t>
      </w:r>
      <w:r w:rsidRPr="00411582">
        <w:rPr>
          <w:rFonts w:ascii="Times New Roman" w:hAnsi="Times New Roman" w:cs="Times New Roman"/>
          <w:sz w:val="24"/>
          <w:szCs w:val="24"/>
        </w:rPr>
        <w:t xml:space="preserve"> </w:t>
      </w:r>
    </w:p>
    <w:p w14:paraId="24B72B43" w14:textId="77777777" w:rsidR="0084578D" w:rsidRDefault="0084578D" w:rsidP="00F65612">
      <w:pPr>
        <w:jc w:val="both"/>
        <w:rPr>
          <w:rFonts w:ascii="Times New Roman" w:hAnsi="Times New Roman" w:cs="Times New Roman"/>
          <w:sz w:val="24"/>
          <w:szCs w:val="24"/>
        </w:rPr>
      </w:pPr>
      <w:r>
        <w:rPr>
          <w:rFonts w:ascii="Times New Roman" w:hAnsi="Times New Roman" w:cs="Times New Roman"/>
          <w:sz w:val="24"/>
          <w:szCs w:val="24"/>
        </w:rPr>
        <w:t xml:space="preserve">(16) Danışman; danışmanlık saatini öğrencinin </w:t>
      </w:r>
      <w:r w:rsidR="008E07EF">
        <w:rPr>
          <w:rFonts w:ascii="Times New Roman" w:hAnsi="Times New Roman" w:cs="Times New Roman"/>
          <w:sz w:val="24"/>
          <w:szCs w:val="24"/>
        </w:rPr>
        <w:t xml:space="preserve">rahatlıkla </w:t>
      </w:r>
      <w:r>
        <w:rPr>
          <w:rFonts w:ascii="Times New Roman" w:hAnsi="Times New Roman" w:cs="Times New Roman"/>
          <w:sz w:val="24"/>
          <w:szCs w:val="24"/>
        </w:rPr>
        <w:t>erişebileceği ve görebileceği bir şekilde ilan eder</w:t>
      </w:r>
      <w:r w:rsidR="008E07EF">
        <w:rPr>
          <w:rFonts w:ascii="Times New Roman" w:hAnsi="Times New Roman" w:cs="Times New Roman"/>
          <w:sz w:val="24"/>
          <w:szCs w:val="24"/>
        </w:rPr>
        <w:t>.</w:t>
      </w:r>
    </w:p>
    <w:p w14:paraId="22035DB8" w14:textId="77777777" w:rsidR="00D20A0D" w:rsidRDefault="008E07EF" w:rsidP="00BB2164">
      <w:pPr>
        <w:jc w:val="both"/>
        <w:rPr>
          <w:rFonts w:ascii="Times New Roman" w:hAnsi="Times New Roman" w:cs="Times New Roman"/>
          <w:sz w:val="24"/>
          <w:szCs w:val="24"/>
        </w:rPr>
      </w:pPr>
      <w:r w:rsidRPr="008E07EF">
        <w:rPr>
          <w:rFonts w:ascii="Times New Roman" w:hAnsi="Times New Roman" w:cs="Times New Roman"/>
          <w:sz w:val="24"/>
          <w:szCs w:val="24"/>
        </w:rPr>
        <w:t>(17) Lisansüstü seminerleri ilgili ana bilim</w:t>
      </w:r>
      <w:r w:rsidR="00821238" w:rsidRPr="00F77A5B">
        <w:rPr>
          <w:rFonts w:ascii="Times New Roman" w:hAnsi="Times New Roman" w:cs="Times New Roman"/>
          <w:sz w:val="24"/>
          <w:szCs w:val="24"/>
        </w:rPr>
        <w:t>/ana sanat</w:t>
      </w:r>
      <w:r w:rsidRPr="008E07EF">
        <w:rPr>
          <w:rFonts w:ascii="Times New Roman" w:hAnsi="Times New Roman" w:cs="Times New Roman"/>
          <w:sz w:val="24"/>
          <w:szCs w:val="24"/>
        </w:rPr>
        <w:t xml:space="preserve"> dalı web sayfasında ve ilan panosunda </w:t>
      </w:r>
      <w:r w:rsidR="00F35C0C" w:rsidRPr="008E07EF">
        <w:rPr>
          <w:rFonts w:ascii="Times New Roman" w:hAnsi="Times New Roman" w:cs="Times New Roman"/>
          <w:sz w:val="24"/>
          <w:szCs w:val="24"/>
        </w:rPr>
        <w:t>duyurulur</w:t>
      </w:r>
      <w:r w:rsidRPr="008E07EF">
        <w:rPr>
          <w:rFonts w:ascii="Times New Roman" w:hAnsi="Times New Roman" w:cs="Times New Roman"/>
          <w:sz w:val="24"/>
          <w:szCs w:val="24"/>
        </w:rPr>
        <w:t>; seminer herkese açık bir şekilde gerçekleştirilir.</w:t>
      </w:r>
    </w:p>
    <w:p w14:paraId="762F0E0B" w14:textId="77777777" w:rsidR="00F77A5B" w:rsidRDefault="00F77A5B" w:rsidP="00BB2164">
      <w:pPr>
        <w:jc w:val="both"/>
        <w:rPr>
          <w:rFonts w:ascii="Times New Roman" w:hAnsi="Times New Roman" w:cs="Times New Roman"/>
          <w:sz w:val="24"/>
          <w:szCs w:val="24"/>
        </w:rPr>
      </w:pPr>
    </w:p>
    <w:p w14:paraId="14981631" w14:textId="77777777" w:rsidR="00BB2164" w:rsidRDefault="00BB2164" w:rsidP="00BB2164">
      <w:pPr>
        <w:jc w:val="both"/>
        <w:rPr>
          <w:rFonts w:ascii="Times New Roman" w:hAnsi="Times New Roman" w:cs="Times New Roman"/>
          <w:b/>
          <w:bCs/>
          <w:sz w:val="24"/>
          <w:szCs w:val="24"/>
        </w:rPr>
      </w:pPr>
      <w:r w:rsidRPr="00BB2164">
        <w:rPr>
          <w:rFonts w:ascii="Times New Roman" w:hAnsi="Times New Roman" w:cs="Times New Roman"/>
          <w:b/>
          <w:bCs/>
          <w:sz w:val="24"/>
          <w:szCs w:val="24"/>
        </w:rPr>
        <w:t>Ders Açma ve</w:t>
      </w:r>
      <w:r w:rsidR="00F77A5B">
        <w:rPr>
          <w:rFonts w:ascii="Times New Roman" w:hAnsi="Times New Roman" w:cs="Times New Roman"/>
          <w:b/>
          <w:bCs/>
          <w:sz w:val="24"/>
          <w:szCs w:val="24"/>
        </w:rPr>
        <w:t xml:space="preserve"> Ders</w:t>
      </w:r>
      <w:r w:rsidRPr="00BB2164">
        <w:rPr>
          <w:rFonts w:ascii="Times New Roman" w:hAnsi="Times New Roman" w:cs="Times New Roman"/>
          <w:b/>
          <w:bCs/>
          <w:sz w:val="24"/>
          <w:szCs w:val="24"/>
        </w:rPr>
        <w:t xml:space="preserve"> Verme </w:t>
      </w:r>
    </w:p>
    <w:p w14:paraId="299824A1" w14:textId="77777777" w:rsidR="00BB2164" w:rsidRPr="00F47F97" w:rsidRDefault="00F47F97" w:rsidP="00BB2164">
      <w:pPr>
        <w:jc w:val="both"/>
        <w:rPr>
          <w:rFonts w:ascii="Times New Roman" w:hAnsi="Times New Roman" w:cs="Times New Roman"/>
          <w:b/>
          <w:bCs/>
          <w:sz w:val="24"/>
          <w:szCs w:val="24"/>
        </w:rPr>
      </w:pPr>
      <w:r>
        <w:rPr>
          <w:rFonts w:ascii="Times New Roman" w:hAnsi="Times New Roman" w:cs="Times New Roman"/>
          <w:b/>
          <w:bCs/>
          <w:sz w:val="24"/>
          <w:szCs w:val="24"/>
        </w:rPr>
        <w:t xml:space="preserve">MADDE 9 - </w:t>
      </w:r>
      <w:r w:rsidR="00BB2164" w:rsidRPr="00BB2164">
        <w:rPr>
          <w:rFonts w:ascii="Times New Roman" w:hAnsi="Times New Roman" w:cs="Times New Roman"/>
          <w:sz w:val="24"/>
          <w:szCs w:val="24"/>
        </w:rPr>
        <w:t>(1) Enstitü Ana</w:t>
      </w:r>
      <w:r w:rsidR="00157133">
        <w:rPr>
          <w:rFonts w:ascii="Times New Roman" w:hAnsi="Times New Roman" w:cs="Times New Roman"/>
          <w:sz w:val="24"/>
          <w:szCs w:val="24"/>
        </w:rPr>
        <w:t xml:space="preserve"> B</w:t>
      </w:r>
      <w:r w:rsidR="00BB2164" w:rsidRPr="00BB2164">
        <w:rPr>
          <w:rFonts w:ascii="Times New Roman" w:hAnsi="Times New Roman" w:cs="Times New Roman"/>
          <w:sz w:val="24"/>
          <w:szCs w:val="24"/>
        </w:rPr>
        <w:t>ilim Dalı/</w:t>
      </w:r>
      <w:r w:rsidR="00F65612">
        <w:rPr>
          <w:rFonts w:ascii="Times New Roman" w:hAnsi="Times New Roman" w:cs="Times New Roman"/>
          <w:sz w:val="24"/>
          <w:szCs w:val="24"/>
        </w:rPr>
        <w:t>Ana</w:t>
      </w:r>
      <w:r w:rsidR="00BB2164" w:rsidRPr="00BB2164">
        <w:rPr>
          <w:rFonts w:ascii="Times New Roman" w:hAnsi="Times New Roman" w:cs="Times New Roman"/>
          <w:sz w:val="24"/>
          <w:szCs w:val="24"/>
        </w:rPr>
        <w:t xml:space="preserve"> Sanat Dalı</w:t>
      </w:r>
      <w:r w:rsidR="00157133">
        <w:rPr>
          <w:rFonts w:ascii="Times New Roman" w:hAnsi="Times New Roman" w:cs="Times New Roman"/>
          <w:sz w:val="24"/>
          <w:szCs w:val="24"/>
        </w:rPr>
        <w:t>/Bilim Dalı</w:t>
      </w:r>
      <w:r w:rsidR="00BB2164" w:rsidRPr="00BB2164">
        <w:rPr>
          <w:rFonts w:ascii="Times New Roman" w:hAnsi="Times New Roman" w:cs="Times New Roman"/>
          <w:sz w:val="24"/>
          <w:szCs w:val="24"/>
        </w:rPr>
        <w:t>’nda ders açacak öğretim</w:t>
      </w:r>
      <w:r w:rsidR="00BB2164">
        <w:rPr>
          <w:rFonts w:ascii="Times New Roman" w:hAnsi="Times New Roman" w:cs="Times New Roman"/>
          <w:sz w:val="24"/>
          <w:szCs w:val="24"/>
        </w:rPr>
        <w:t xml:space="preserve"> </w:t>
      </w:r>
      <w:r w:rsidR="00BB2164" w:rsidRPr="00BB2164">
        <w:rPr>
          <w:rFonts w:ascii="Times New Roman" w:hAnsi="Times New Roman" w:cs="Times New Roman"/>
          <w:sz w:val="24"/>
          <w:szCs w:val="24"/>
        </w:rPr>
        <w:t xml:space="preserve">elemanının doktora eğitimini tamamlamış olması gerekmektedir. </w:t>
      </w:r>
      <w:r w:rsidR="0084578D">
        <w:rPr>
          <w:rFonts w:ascii="Times New Roman" w:hAnsi="Times New Roman" w:cs="Times New Roman"/>
          <w:sz w:val="24"/>
          <w:szCs w:val="24"/>
        </w:rPr>
        <w:t xml:space="preserve">Doktora derecesine sahip </w:t>
      </w:r>
      <w:r w:rsidR="0084578D">
        <w:rPr>
          <w:rFonts w:ascii="Times New Roman" w:hAnsi="Times New Roman" w:cs="Times New Roman"/>
          <w:sz w:val="24"/>
          <w:szCs w:val="24"/>
        </w:rPr>
        <w:lastRenderedPageBreak/>
        <w:t>olmayan</w:t>
      </w:r>
      <w:r w:rsidR="00BB2164">
        <w:rPr>
          <w:rFonts w:ascii="Times New Roman" w:hAnsi="Times New Roman" w:cs="Times New Roman"/>
          <w:sz w:val="24"/>
          <w:szCs w:val="24"/>
        </w:rPr>
        <w:t xml:space="preserve"> ö</w:t>
      </w:r>
      <w:r w:rsidR="00BB2164" w:rsidRPr="00BB2164">
        <w:rPr>
          <w:rFonts w:ascii="Times New Roman" w:hAnsi="Times New Roman" w:cs="Times New Roman"/>
          <w:sz w:val="24"/>
          <w:szCs w:val="24"/>
        </w:rPr>
        <w:t>ğretim elemanı lisansüstü programların hiçbirinde ders açma ve verme talebinde bulunamaz.</w:t>
      </w:r>
    </w:p>
    <w:p w14:paraId="4CC1EB43" w14:textId="77777777" w:rsidR="00BB2164" w:rsidRPr="00BB2164" w:rsidRDefault="00BB2164" w:rsidP="00BB2164">
      <w:pPr>
        <w:jc w:val="both"/>
        <w:rPr>
          <w:rFonts w:ascii="Times New Roman" w:hAnsi="Times New Roman" w:cs="Times New Roman"/>
          <w:sz w:val="24"/>
          <w:szCs w:val="24"/>
        </w:rPr>
      </w:pPr>
      <w:r w:rsidRPr="00D20A0D">
        <w:rPr>
          <w:rFonts w:ascii="Times New Roman" w:hAnsi="Times New Roman" w:cs="Times New Roman"/>
          <w:sz w:val="24"/>
          <w:szCs w:val="24"/>
        </w:rPr>
        <w:t xml:space="preserve">(2) </w:t>
      </w:r>
      <w:r w:rsidR="00CA2272" w:rsidRPr="00BB2164">
        <w:rPr>
          <w:rFonts w:ascii="Times New Roman" w:hAnsi="Times New Roman" w:cs="Times New Roman"/>
          <w:sz w:val="24"/>
          <w:szCs w:val="24"/>
        </w:rPr>
        <w:t>Enstitü Ana</w:t>
      </w:r>
      <w:r w:rsidR="00157133">
        <w:rPr>
          <w:rFonts w:ascii="Times New Roman" w:hAnsi="Times New Roman" w:cs="Times New Roman"/>
          <w:sz w:val="24"/>
          <w:szCs w:val="24"/>
        </w:rPr>
        <w:t xml:space="preserve"> B</w:t>
      </w:r>
      <w:r w:rsidR="00CA2272" w:rsidRPr="00BB2164">
        <w:rPr>
          <w:rFonts w:ascii="Times New Roman" w:hAnsi="Times New Roman" w:cs="Times New Roman"/>
          <w:sz w:val="24"/>
          <w:szCs w:val="24"/>
        </w:rPr>
        <w:t>ilim Dalı/</w:t>
      </w:r>
      <w:r w:rsidR="00157133">
        <w:rPr>
          <w:rFonts w:ascii="Times New Roman" w:hAnsi="Times New Roman" w:cs="Times New Roman"/>
          <w:sz w:val="24"/>
          <w:szCs w:val="24"/>
        </w:rPr>
        <w:t xml:space="preserve"> </w:t>
      </w:r>
      <w:r w:rsidR="00CA2272">
        <w:rPr>
          <w:rFonts w:ascii="Times New Roman" w:hAnsi="Times New Roman" w:cs="Times New Roman"/>
          <w:sz w:val="24"/>
          <w:szCs w:val="24"/>
        </w:rPr>
        <w:t>Ana</w:t>
      </w:r>
      <w:r w:rsidR="00CA2272" w:rsidRPr="00BB2164">
        <w:rPr>
          <w:rFonts w:ascii="Times New Roman" w:hAnsi="Times New Roman" w:cs="Times New Roman"/>
          <w:sz w:val="24"/>
          <w:szCs w:val="24"/>
        </w:rPr>
        <w:t xml:space="preserve"> Sanat Dalı</w:t>
      </w:r>
      <w:r w:rsidR="00157133">
        <w:rPr>
          <w:rFonts w:ascii="Times New Roman" w:hAnsi="Times New Roman" w:cs="Times New Roman"/>
          <w:sz w:val="24"/>
          <w:szCs w:val="24"/>
        </w:rPr>
        <w:t>/</w:t>
      </w:r>
      <w:r w:rsidR="00157133" w:rsidRPr="00157133">
        <w:rPr>
          <w:rFonts w:ascii="Times New Roman" w:hAnsi="Times New Roman" w:cs="Times New Roman"/>
          <w:sz w:val="24"/>
          <w:szCs w:val="24"/>
        </w:rPr>
        <w:t xml:space="preserve"> </w:t>
      </w:r>
      <w:r w:rsidR="00157133">
        <w:rPr>
          <w:rFonts w:ascii="Times New Roman" w:hAnsi="Times New Roman" w:cs="Times New Roman"/>
          <w:sz w:val="24"/>
          <w:szCs w:val="24"/>
        </w:rPr>
        <w:t>Bilim Dalı</w:t>
      </w:r>
      <w:r w:rsidR="00CA2272" w:rsidRPr="00BB2164">
        <w:rPr>
          <w:rFonts w:ascii="Times New Roman" w:hAnsi="Times New Roman" w:cs="Times New Roman"/>
          <w:sz w:val="24"/>
          <w:szCs w:val="24"/>
        </w:rPr>
        <w:t xml:space="preserve">’nda </w:t>
      </w:r>
      <w:r w:rsidRPr="00D20A0D">
        <w:rPr>
          <w:rFonts w:ascii="Times New Roman" w:hAnsi="Times New Roman" w:cs="Times New Roman"/>
          <w:sz w:val="24"/>
          <w:szCs w:val="24"/>
        </w:rPr>
        <w:t>açılması düşünülen yeni bir ders için dersi verecek öğretim üyesi; ders tanıtım formunu (Türkçe ve İngilizce) doldurarak, müracaatını ilgili ana</w:t>
      </w:r>
      <w:r w:rsidR="00157133">
        <w:rPr>
          <w:rFonts w:ascii="Times New Roman" w:hAnsi="Times New Roman" w:cs="Times New Roman"/>
          <w:sz w:val="24"/>
          <w:szCs w:val="24"/>
        </w:rPr>
        <w:t xml:space="preserve"> </w:t>
      </w:r>
      <w:r w:rsidRPr="00F47F97">
        <w:rPr>
          <w:rFonts w:ascii="Times New Roman" w:hAnsi="Times New Roman" w:cs="Times New Roman"/>
          <w:sz w:val="24"/>
          <w:szCs w:val="24"/>
        </w:rPr>
        <w:t>bilim</w:t>
      </w:r>
      <w:r w:rsidR="004D4ED7" w:rsidRPr="00F47F97">
        <w:rPr>
          <w:rFonts w:ascii="Times New Roman" w:hAnsi="Times New Roman" w:cs="Times New Roman"/>
          <w:sz w:val="24"/>
          <w:szCs w:val="24"/>
        </w:rPr>
        <w:t>/ana sanat</w:t>
      </w:r>
      <w:r w:rsidRPr="00D20A0D">
        <w:rPr>
          <w:rFonts w:ascii="Times New Roman" w:hAnsi="Times New Roman" w:cs="Times New Roman"/>
          <w:sz w:val="24"/>
          <w:szCs w:val="24"/>
        </w:rPr>
        <w:t xml:space="preserve"> dalı başkanlığına yapar. Ana</w:t>
      </w:r>
      <w:r w:rsidR="00157133">
        <w:rPr>
          <w:rFonts w:ascii="Times New Roman" w:hAnsi="Times New Roman" w:cs="Times New Roman"/>
          <w:sz w:val="24"/>
          <w:szCs w:val="24"/>
        </w:rPr>
        <w:t xml:space="preserve"> </w:t>
      </w:r>
      <w:r w:rsidR="004D4ED7">
        <w:rPr>
          <w:rFonts w:ascii="Times New Roman" w:hAnsi="Times New Roman" w:cs="Times New Roman"/>
          <w:sz w:val="24"/>
          <w:szCs w:val="24"/>
        </w:rPr>
        <w:t>bilim</w:t>
      </w:r>
      <w:r w:rsidR="004D4ED7" w:rsidRPr="00F47F97">
        <w:rPr>
          <w:rFonts w:ascii="Times New Roman" w:hAnsi="Times New Roman" w:cs="Times New Roman"/>
          <w:sz w:val="24"/>
          <w:szCs w:val="24"/>
        </w:rPr>
        <w:t>/</w:t>
      </w:r>
      <w:r w:rsidR="004D4ED7" w:rsidRPr="00F77A5B">
        <w:rPr>
          <w:rFonts w:ascii="Times New Roman" w:hAnsi="Times New Roman" w:cs="Times New Roman"/>
          <w:sz w:val="24"/>
          <w:szCs w:val="24"/>
        </w:rPr>
        <w:t>ana sanat</w:t>
      </w:r>
      <w:r w:rsidR="004D4ED7">
        <w:rPr>
          <w:rFonts w:ascii="Times New Roman" w:hAnsi="Times New Roman" w:cs="Times New Roman"/>
          <w:sz w:val="24"/>
          <w:szCs w:val="24"/>
        </w:rPr>
        <w:t xml:space="preserve"> </w:t>
      </w:r>
      <w:r w:rsidRPr="00D20A0D">
        <w:rPr>
          <w:rFonts w:ascii="Times New Roman" w:hAnsi="Times New Roman" w:cs="Times New Roman"/>
          <w:sz w:val="24"/>
          <w:szCs w:val="24"/>
        </w:rPr>
        <w:t>dalı başkanlığının teklifi ve ilgili Ana</w:t>
      </w:r>
      <w:r w:rsidR="00157133">
        <w:rPr>
          <w:rFonts w:ascii="Times New Roman" w:hAnsi="Times New Roman" w:cs="Times New Roman"/>
          <w:sz w:val="24"/>
          <w:szCs w:val="24"/>
        </w:rPr>
        <w:t xml:space="preserve"> </w:t>
      </w:r>
      <w:r w:rsidR="00157133" w:rsidRPr="00F47F97">
        <w:rPr>
          <w:rFonts w:ascii="Times New Roman" w:hAnsi="Times New Roman" w:cs="Times New Roman"/>
          <w:sz w:val="24"/>
          <w:szCs w:val="24"/>
        </w:rPr>
        <w:t>B</w:t>
      </w:r>
      <w:r w:rsidRPr="00F47F97">
        <w:rPr>
          <w:rFonts w:ascii="Times New Roman" w:hAnsi="Times New Roman" w:cs="Times New Roman"/>
          <w:sz w:val="24"/>
          <w:szCs w:val="24"/>
        </w:rPr>
        <w:t>ilim</w:t>
      </w:r>
      <w:r w:rsidR="004D4ED7" w:rsidRPr="00F47F97">
        <w:rPr>
          <w:rFonts w:ascii="Times New Roman" w:hAnsi="Times New Roman" w:cs="Times New Roman"/>
          <w:sz w:val="24"/>
          <w:szCs w:val="24"/>
        </w:rPr>
        <w:t>/Ana Sanat</w:t>
      </w:r>
      <w:r w:rsidRPr="00D20A0D">
        <w:rPr>
          <w:rFonts w:ascii="Times New Roman" w:hAnsi="Times New Roman" w:cs="Times New Roman"/>
          <w:sz w:val="24"/>
          <w:szCs w:val="24"/>
        </w:rPr>
        <w:t xml:space="preserve"> D</w:t>
      </w:r>
      <w:r w:rsidR="00F47F97">
        <w:rPr>
          <w:rFonts w:ascii="Times New Roman" w:hAnsi="Times New Roman" w:cs="Times New Roman"/>
          <w:sz w:val="24"/>
          <w:szCs w:val="24"/>
        </w:rPr>
        <w:t>alı Akademik Kurul k</w:t>
      </w:r>
      <w:r w:rsidRPr="00D20A0D">
        <w:rPr>
          <w:rFonts w:ascii="Times New Roman" w:hAnsi="Times New Roman" w:cs="Times New Roman"/>
          <w:sz w:val="24"/>
          <w:szCs w:val="24"/>
        </w:rPr>
        <w:t>ararı ile teklif edilen ders ve/veya dersler Enstitü Kurulunun onayı ile açılır.</w:t>
      </w:r>
    </w:p>
    <w:p w14:paraId="466B3AB6" w14:textId="77777777" w:rsidR="00BB2164" w:rsidRPr="00BB2164" w:rsidRDefault="00BB2164" w:rsidP="00BB2164">
      <w:pPr>
        <w:jc w:val="both"/>
        <w:rPr>
          <w:rFonts w:ascii="Times New Roman" w:hAnsi="Times New Roman" w:cs="Times New Roman"/>
          <w:sz w:val="24"/>
          <w:szCs w:val="24"/>
        </w:rPr>
      </w:pPr>
      <w:r w:rsidRPr="00BB2164">
        <w:rPr>
          <w:rFonts w:ascii="Times New Roman" w:hAnsi="Times New Roman" w:cs="Times New Roman"/>
          <w:sz w:val="24"/>
          <w:szCs w:val="24"/>
        </w:rPr>
        <w:t>(</w:t>
      </w:r>
      <w:r w:rsidR="0072105C">
        <w:rPr>
          <w:rFonts w:ascii="Times New Roman" w:hAnsi="Times New Roman" w:cs="Times New Roman"/>
          <w:sz w:val="24"/>
          <w:szCs w:val="24"/>
        </w:rPr>
        <w:t>3</w:t>
      </w:r>
      <w:r w:rsidRPr="00BB2164">
        <w:rPr>
          <w:rFonts w:ascii="Times New Roman" w:hAnsi="Times New Roman" w:cs="Times New Roman"/>
          <w:sz w:val="24"/>
          <w:szCs w:val="24"/>
        </w:rPr>
        <w:t>) Enstitülerde yüksek lisans ve doktora programlarında aynı ya da farklı ana</w:t>
      </w:r>
      <w:r w:rsidR="00157133">
        <w:rPr>
          <w:rFonts w:ascii="Times New Roman" w:hAnsi="Times New Roman" w:cs="Times New Roman"/>
          <w:sz w:val="24"/>
          <w:szCs w:val="24"/>
        </w:rPr>
        <w:t xml:space="preserve"> </w:t>
      </w:r>
      <w:r w:rsidRPr="00F47F97">
        <w:rPr>
          <w:rFonts w:ascii="Times New Roman" w:hAnsi="Times New Roman" w:cs="Times New Roman"/>
          <w:sz w:val="24"/>
          <w:szCs w:val="24"/>
        </w:rPr>
        <w:t>bilim</w:t>
      </w:r>
      <w:r w:rsidR="00821238" w:rsidRPr="00F47F97">
        <w:rPr>
          <w:rFonts w:ascii="Times New Roman" w:hAnsi="Times New Roman" w:cs="Times New Roman"/>
          <w:sz w:val="24"/>
          <w:szCs w:val="24"/>
        </w:rPr>
        <w:t>/ana sanat</w:t>
      </w:r>
      <w:r w:rsidRPr="00BB2164">
        <w:rPr>
          <w:rFonts w:ascii="Times New Roman" w:hAnsi="Times New Roman" w:cs="Times New Roman"/>
          <w:sz w:val="24"/>
          <w:szCs w:val="24"/>
        </w:rPr>
        <w:t xml:space="preserve"> dalları</w:t>
      </w:r>
      <w:r>
        <w:rPr>
          <w:rFonts w:ascii="Times New Roman" w:hAnsi="Times New Roman" w:cs="Times New Roman"/>
          <w:sz w:val="24"/>
          <w:szCs w:val="24"/>
        </w:rPr>
        <w:t xml:space="preserve"> </w:t>
      </w:r>
      <w:r w:rsidRPr="00BB2164">
        <w:rPr>
          <w:rFonts w:ascii="Times New Roman" w:hAnsi="Times New Roman" w:cs="Times New Roman"/>
          <w:sz w:val="24"/>
          <w:szCs w:val="24"/>
        </w:rPr>
        <w:t>bünyesinde aynı isim veya içerikle ders açılamaz. Bu şekilde teklif edilen lisansüstü derslerin</w:t>
      </w:r>
      <w:r>
        <w:rPr>
          <w:rFonts w:ascii="Times New Roman" w:hAnsi="Times New Roman" w:cs="Times New Roman"/>
          <w:sz w:val="24"/>
          <w:szCs w:val="24"/>
        </w:rPr>
        <w:t xml:space="preserve"> </w:t>
      </w:r>
      <w:r w:rsidRPr="00BB2164">
        <w:rPr>
          <w:rFonts w:ascii="Times New Roman" w:hAnsi="Times New Roman" w:cs="Times New Roman"/>
          <w:sz w:val="24"/>
          <w:szCs w:val="24"/>
        </w:rPr>
        <w:t>isim ve içerik yönünden benzer olup olmadığı E</w:t>
      </w:r>
      <w:r w:rsidR="0072105C">
        <w:rPr>
          <w:rFonts w:ascii="Times New Roman" w:hAnsi="Times New Roman" w:cs="Times New Roman"/>
          <w:sz w:val="24"/>
          <w:szCs w:val="24"/>
        </w:rPr>
        <w:t xml:space="preserve">nstitü </w:t>
      </w:r>
      <w:r w:rsidR="008D7B7A" w:rsidRPr="00BB2164">
        <w:rPr>
          <w:rFonts w:ascii="Times New Roman" w:hAnsi="Times New Roman" w:cs="Times New Roman"/>
          <w:sz w:val="24"/>
          <w:szCs w:val="24"/>
        </w:rPr>
        <w:t>K</w:t>
      </w:r>
      <w:r w:rsidR="008D7B7A">
        <w:rPr>
          <w:rFonts w:ascii="Times New Roman" w:hAnsi="Times New Roman" w:cs="Times New Roman"/>
          <w:sz w:val="24"/>
          <w:szCs w:val="24"/>
        </w:rPr>
        <w:t xml:space="preserve">urulunda </w:t>
      </w:r>
      <w:r w:rsidR="008D7B7A" w:rsidRPr="00BB2164">
        <w:rPr>
          <w:rFonts w:ascii="Times New Roman" w:hAnsi="Times New Roman" w:cs="Times New Roman"/>
          <w:sz w:val="24"/>
          <w:szCs w:val="24"/>
        </w:rPr>
        <w:t>tartışılır</w:t>
      </w:r>
      <w:r w:rsidRPr="00BB2164">
        <w:rPr>
          <w:rFonts w:ascii="Times New Roman" w:hAnsi="Times New Roman" w:cs="Times New Roman"/>
          <w:sz w:val="24"/>
          <w:szCs w:val="24"/>
        </w:rPr>
        <w:t xml:space="preserve"> ve karara bağlanır.</w:t>
      </w:r>
    </w:p>
    <w:p w14:paraId="1AB83C00" w14:textId="217342BF" w:rsidR="000C40EA" w:rsidRDefault="00BB2164" w:rsidP="00FF5EFA">
      <w:pPr>
        <w:jc w:val="both"/>
        <w:rPr>
          <w:rFonts w:ascii="Times New Roman" w:hAnsi="Times New Roman" w:cs="Times New Roman"/>
          <w:sz w:val="24"/>
          <w:szCs w:val="24"/>
        </w:rPr>
      </w:pPr>
      <w:r w:rsidRPr="00157133">
        <w:t>(</w:t>
      </w:r>
      <w:r w:rsidR="0072105C" w:rsidRPr="00157133">
        <w:rPr>
          <w:rFonts w:ascii="Times New Roman" w:hAnsi="Times New Roman" w:cs="Times New Roman"/>
          <w:sz w:val="24"/>
          <w:szCs w:val="24"/>
        </w:rPr>
        <w:t>4</w:t>
      </w:r>
      <w:r w:rsidRPr="00157133">
        <w:rPr>
          <w:rFonts w:ascii="Times New Roman" w:hAnsi="Times New Roman" w:cs="Times New Roman"/>
          <w:sz w:val="24"/>
          <w:szCs w:val="24"/>
        </w:rPr>
        <w:t xml:space="preserve">) </w:t>
      </w:r>
      <w:bookmarkStart w:id="2" w:name="_Hlk88474858"/>
      <w:r w:rsidR="00F47F97">
        <w:rPr>
          <w:rFonts w:ascii="Times New Roman" w:hAnsi="Times New Roman" w:cs="Times New Roman"/>
          <w:sz w:val="24"/>
          <w:szCs w:val="24"/>
        </w:rPr>
        <w:t>Bir öğretim elemanı</w:t>
      </w:r>
      <w:r w:rsidR="00EA2AAF" w:rsidRPr="00157133">
        <w:rPr>
          <w:rFonts w:ascii="Times New Roman" w:hAnsi="Times New Roman" w:cs="Times New Roman"/>
          <w:sz w:val="24"/>
          <w:szCs w:val="24"/>
        </w:rPr>
        <w:t xml:space="preserve"> aynı ve/veya farklı Enstitü(ler)de, </w:t>
      </w:r>
      <w:r w:rsidR="0024195F" w:rsidRPr="00157133">
        <w:rPr>
          <w:rFonts w:ascii="Times New Roman" w:hAnsi="Times New Roman" w:cs="Times New Roman"/>
          <w:sz w:val="24"/>
          <w:szCs w:val="24"/>
        </w:rPr>
        <w:t xml:space="preserve">tezli yüksek lisans ve doktora programlarında </w:t>
      </w:r>
      <w:r w:rsidR="00260370" w:rsidRPr="00157133">
        <w:rPr>
          <w:rFonts w:ascii="Times New Roman" w:hAnsi="Times New Roman" w:cs="Times New Roman"/>
          <w:sz w:val="24"/>
          <w:szCs w:val="24"/>
        </w:rPr>
        <w:t xml:space="preserve">toplamda </w:t>
      </w:r>
      <w:r w:rsidR="00EA2AAF" w:rsidRPr="00157133">
        <w:rPr>
          <w:rFonts w:ascii="Times New Roman" w:hAnsi="Times New Roman" w:cs="Times New Roman"/>
          <w:sz w:val="24"/>
          <w:szCs w:val="24"/>
        </w:rPr>
        <w:t xml:space="preserve">bir dönemde en fazla </w:t>
      </w:r>
      <w:r w:rsidR="00F55591" w:rsidRPr="00157133">
        <w:rPr>
          <w:rFonts w:ascii="Times New Roman" w:hAnsi="Times New Roman" w:cs="Times New Roman"/>
          <w:sz w:val="24"/>
          <w:szCs w:val="24"/>
        </w:rPr>
        <w:t>iki</w:t>
      </w:r>
      <w:r w:rsidR="00EA2AAF" w:rsidRPr="00157133">
        <w:rPr>
          <w:rFonts w:ascii="Times New Roman" w:hAnsi="Times New Roman" w:cs="Times New Roman"/>
          <w:sz w:val="24"/>
          <w:szCs w:val="24"/>
        </w:rPr>
        <w:t xml:space="preserve"> ders </w:t>
      </w:r>
      <w:r w:rsidR="0072105C" w:rsidRPr="00157133">
        <w:rPr>
          <w:rFonts w:ascii="Times New Roman" w:hAnsi="Times New Roman" w:cs="Times New Roman"/>
          <w:sz w:val="24"/>
          <w:szCs w:val="24"/>
        </w:rPr>
        <w:t>açar.</w:t>
      </w:r>
      <w:r w:rsidR="00EA2AAF" w:rsidRPr="00157133">
        <w:rPr>
          <w:rFonts w:ascii="Times New Roman" w:hAnsi="Times New Roman" w:cs="Times New Roman"/>
          <w:sz w:val="24"/>
          <w:szCs w:val="24"/>
        </w:rPr>
        <w:t xml:space="preserve"> </w:t>
      </w:r>
      <w:r w:rsidR="008D7B7A" w:rsidRPr="00157133">
        <w:rPr>
          <w:rFonts w:ascii="Times New Roman" w:hAnsi="Times New Roman" w:cs="Times New Roman"/>
          <w:sz w:val="24"/>
          <w:szCs w:val="24"/>
        </w:rPr>
        <w:t xml:space="preserve">Öğrenci bir öğretim elemanından açılan derslerden her yarıyılda </w:t>
      </w:r>
      <w:r w:rsidR="008D7B7A" w:rsidRPr="00015D59">
        <w:rPr>
          <w:rFonts w:ascii="Times New Roman" w:hAnsi="Times New Roman" w:cs="Times New Roman"/>
          <w:sz w:val="24"/>
          <w:szCs w:val="24"/>
        </w:rPr>
        <w:t>en fazla iki ders</w:t>
      </w:r>
      <w:r w:rsidR="008D7B7A" w:rsidRPr="00157133">
        <w:rPr>
          <w:rFonts w:ascii="Times New Roman" w:hAnsi="Times New Roman" w:cs="Times New Roman"/>
          <w:sz w:val="24"/>
          <w:szCs w:val="24"/>
        </w:rPr>
        <w:t xml:space="preserve"> alabilir.</w:t>
      </w:r>
      <w:bookmarkEnd w:id="2"/>
      <w:r w:rsidR="00F93A5F" w:rsidRPr="00157133">
        <w:rPr>
          <w:rFonts w:ascii="Times New Roman" w:hAnsi="Times New Roman" w:cs="Times New Roman"/>
          <w:sz w:val="24"/>
          <w:szCs w:val="24"/>
        </w:rPr>
        <w:t xml:space="preserve"> </w:t>
      </w:r>
      <w:r w:rsidR="00015D59">
        <w:rPr>
          <w:rFonts w:ascii="Times New Roman" w:hAnsi="Times New Roman" w:cs="Times New Roman"/>
          <w:sz w:val="24"/>
          <w:szCs w:val="24"/>
        </w:rPr>
        <w:t>Ö</w:t>
      </w:r>
      <w:r w:rsidR="00DB59FA">
        <w:rPr>
          <w:rFonts w:ascii="Times New Roman" w:hAnsi="Times New Roman" w:cs="Times New Roman"/>
          <w:sz w:val="24"/>
          <w:szCs w:val="24"/>
        </w:rPr>
        <w:t>ğretim</w:t>
      </w:r>
      <w:r w:rsidR="00CE3504" w:rsidRPr="00F47F97">
        <w:rPr>
          <w:rFonts w:ascii="Times New Roman" w:hAnsi="Times New Roman" w:cs="Times New Roman"/>
          <w:sz w:val="24"/>
          <w:szCs w:val="24"/>
        </w:rPr>
        <w:t xml:space="preserve"> </w:t>
      </w:r>
      <w:r w:rsidR="00F47F97" w:rsidRPr="00F47F97">
        <w:rPr>
          <w:rFonts w:ascii="Times New Roman" w:hAnsi="Times New Roman" w:cs="Times New Roman"/>
          <w:sz w:val="24"/>
          <w:szCs w:val="24"/>
        </w:rPr>
        <w:t>elemanı</w:t>
      </w:r>
      <w:r w:rsidR="00CE3504" w:rsidRPr="00F47F97">
        <w:rPr>
          <w:rFonts w:ascii="Times New Roman" w:hAnsi="Times New Roman" w:cs="Times New Roman"/>
          <w:sz w:val="24"/>
          <w:szCs w:val="24"/>
        </w:rPr>
        <w:t>,</w:t>
      </w:r>
      <w:r w:rsidR="00CE3504" w:rsidRPr="00157133">
        <w:rPr>
          <w:rFonts w:ascii="Times New Roman" w:hAnsi="Times New Roman" w:cs="Times New Roman"/>
          <w:sz w:val="24"/>
          <w:szCs w:val="24"/>
        </w:rPr>
        <w:t xml:space="preserve"> aynı ve/veya farklı Enstitü(ler)de </w:t>
      </w:r>
      <w:r w:rsidR="0024195F" w:rsidRPr="00157133">
        <w:rPr>
          <w:rFonts w:ascii="Times New Roman" w:hAnsi="Times New Roman" w:cs="Times New Roman"/>
          <w:sz w:val="24"/>
          <w:szCs w:val="24"/>
        </w:rPr>
        <w:t>t</w:t>
      </w:r>
      <w:r w:rsidR="000C40EA" w:rsidRPr="00157133">
        <w:rPr>
          <w:rFonts w:ascii="Times New Roman" w:hAnsi="Times New Roman" w:cs="Times New Roman"/>
          <w:sz w:val="24"/>
          <w:szCs w:val="24"/>
        </w:rPr>
        <w:t xml:space="preserve">ezsiz yüksek lisans programlarında </w:t>
      </w:r>
      <w:r w:rsidR="00CE3504" w:rsidRPr="00157133">
        <w:rPr>
          <w:rFonts w:ascii="Times New Roman" w:hAnsi="Times New Roman" w:cs="Times New Roman"/>
          <w:sz w:val="24"/>
          <w:szCs w:val="24"/>
        </w:rPr>
        <w:t xml:space="preserve">bir dönemde </w:t>
      </w:r>
      <w:r w:rsidR="000C40EA" w:rsidRPr="00157133">
        <w:rPr>
          <w:rFonts w:ascii="Times New Roman" w:hAnsi="Times New Roman" w:cs="Times New Roman"/>
          <w:sz w:val="24"/>
          <w:szCs w:val="24"/>
        </w:rPr>
        <w:t xml:space="preserve">en fazla iki ders </w:t>
      </w:r>
      <w:r w:rsidR="0024195F" w:rsidRPr="00157133">
        <w:rPr>
          <w:rFonts w:ascii="Times New Roman" w:hAnsi="Times New Roman" w:cs="Times New Roman"/>
          <w:sz w:val="24"/>
          <w:szCs w:val="24"/>
        </w:rPr>
        <w:t>açar</w:t>
      </w:r>
      <w:r w:rsidR="000C40EA" w:rsidRPr="00157133">
        <w:rPr>
          <w:rFonts w:ascii="Times New Roman" w:hAnsi="Times New Roman" w:cs="Times New Roman"/>
          <w:sz w:val="24"/>
          <w:szCs w:val="24"/>
        </w:rPr>
        <w:t>.</w:t>
      </w:r>
    </w:p>
    <w:p w14:paraId="28E28459" w14:textId="77777777" w:rsidR="0074577F" w:rsidRPr="0074577F" w:rsidRDefault="0074577F" w:rsidP="00FF5EFA">
      <w:pPr>
        <w:jc w:val="both"/>
        <w:rPr>
          <w:rFonts w:ascii="Times New Roman" w:hAnsi="Times New Roman" w:cs="Times New Roman"/>
          <w:b/>
          <w:bCs/>
          <w:sz w:val="24"/>
          <w:szCs w:val="24"/>
        </w:rPr>
      </w:pPr>
      <w:r w:rsidRPr="0074577F">
        <w:rPr>
          <w:rFonts w:ascii="Times New Roman" w:hAnsi="Times New Roman" w:cs="Times New Roman"/>
          <w:b/>
          <w:bCs/>
          <w:sz w:val="24"/>
          <w:szCs w:val="24"/>
        </w:rPr>
        <w:t>Yürürlük</w:t>
      </w:r>
    </w:p>
    <w:p w14:paraId="14FC1497" w14:textId="404CFA90" w:rsidR="0074577F" w:rsidRPr="0074577F" w:rsidRDefault="00F47F97" w:rsidP="0074577F">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MADDE 10</w:t>
      </w:r>
      <w:r w:rsidR="0074577F" w:rsidRPr="0074577F">
        <w:rPr>
          <w:rFonts w:ascii="Times New Roman" w:eastAsia="Calibri" w:hAnsi="Times New Roman" w:cs="Times New Roman"/>
          <w:sz w:val="24"/>
          <w:szCs w:val="24"/>
        </w:rPr>
        <w:t xml:space="preserve">- (1) Bu yönerge </w:t>
      </w:r>
      <w:r w:rsidR="00503BEE">
        <w:rPr>
          <w:rFonts w:ascii="Times New Roman" w:eastAsia="Calibri" w:hAnsi="Times New Roman" w:cs="Times New Roman"/>
          <w:sz w:val="24"/>
          <w:szCs w:val="24"/>
        </w:rPr>
        <w:t xml:space="preserve">Osmaniye Korkut Ata Üniversitesi </w:t>
      </w:r>
      <w:r w:rsidR="0074577F" w:rsidRPr="00F47F97">
        <w:rPr>
          <w:rFonts w:ascii="Times New Roman" w:eastAsia="Calibri" w:hAnsi="Times New Roman" w:cs="Times New Roman"/>
          <w:sz w:val="24"/>
          <w:szCs w:val="24"/>
        </w:rPr>
        <w:t>Senato</w:t>
      </w:r>
      <w:r w:rsidR="00503BEE">
        <w:rPr>
          <w:rFonts w:ascii="Times New Roman" w:eastAsia="Calibri" w:hAnsi="Times New Roman" w:cs="Times New Roman"/>
          <w:sz w:val="24"/>
          <w:szCs w:val="24"/>
        </w:rPr>
        <w:t>su tarafından</w:t>
      </w:r>
      <w:r w:rsidR="0074577F" w:rsidRPr="00F47F97">
        <w:rPr>
          <w:rFonts w:ascii="Times New Roman" w:eastAsia="Calibri" w:hAnsi="Times New Roman" w:cs="Times New Roman"/>
          <w:sz w:val="24"/>
          <w:szCs w:val="24"/>
        </w:rPr>
        <w:t xml:space="preserve"> </w:t>
      </w:r>
      <w:r w:rsidR="002D64C5" w:rsidRPr="00F47F97">
        <w:rPr>
          <w:rFonts w:ascii="Times New Roman" w:hAnsi="Times New Roman" w:cs="Times New Roman"/>
          <w:color w:val="000000" w:themeColor="text1"/>
          <w:sz w:val="24"/>
          <w:szCs w:val="24"/>
        </w:rPr>
        <w:t>kabul edildiği tarihten itibaren</w:t>
      </w:r>
      <w:r w:rsidR="0074577F" w:rsidRPr="00F47F97">
        <w:rPr>
          <w:rFonts w:ascii="Times New Roman" w:eastAsia="Calibri" w:hAnsi="Times New Roman" w:cs="Times New Roman"/>
          <w:color w:val="000000" w:themeColor="text1"/>
          <w:sz w:val="24"/>
          <w:szCs w:val="24"/>
        </w:rPr>
        <w:t xml:space="preserve"> </w:t>
      </w:r>
      <w:r w:rsidR="000C40EA">
        <w:rPr>
          <w:rFonts w:ascii="Times New Roman" w:eastAsia="Calibri" w:hAnsi="Times New Roman" w:cs="Times New Roman"/>
          <w:sz w:val="24"/>
          <w:szCs w:val="24"/>
        </w:rPr>
        <w:t>yürürlüğe girer.</w:t>
      </w:r>
    </w:p>
    <w:p w14:paraId="25AE988F" w14:textId="77777777" w:rsidR="0074577F" w:rsidRPr="0074577F" w:rsidRDefault="0074577F" w:rsidP="0074577F">
      <w:pPr>
        <w:jc w:val="both"/>
        <w:rPr>
          <w:rFonts w:ascii="Times New Roman" w:hAnsi="Times New Roman" w:cs="Times New Roman"/>
          <w:b/>
          <w:bCs/>
          <w:sz w:val="24"/>
          <w:szCs w:val="24"/>
        </w:rPr>
      </w:pPr>
      <w:r w:rsidRPr="0074577F">
        <w:rPr>
          <w:rFonts w:ascii="Times New Roman" w:hAnsi="Times New Roman" w:cs="Times New Roman"/>
          <w:b/>
          <w:bCs/>
          <w:sz w:val="24"/>
          <w:szCs w:val="24"/>
        </w:rPr>
        <w:t xml:space="preserve">Yürütme  </w:t>
      </w:r>
    </w:p>
    <w:p w14:paraId="361F662A" w14:textId="77777777" w:rsidR="0074577F" w:rsidRPr="0074577F" w:rsidRDefault="00F47F97" w:rsidP="0074577F">
      <w:pPr>
        <w:jc w:val="both"/>
        <w:rPr>
          <w:rFonts w:ascii="Times New Roman" w:hAnsi="Times New Roman" w:cs="Times New Roman"/>
          <w:sz w:val="24"/>
          <w:szCs w:val="24"/>
        </w:rPr>
      </w:pPr>
      <w:r>
        <w:rPr>
          <w:rFonts w:ascii="Times New Roman" w:hAnsi="Times New Roman" w:cs="Times New Roman"/>
          <w:sz w:val="24"/>
          <w:szCs w:val="24"/>
        </w:rPr>
        <w:t>MADDE 11</w:t>
      </w:r>
      <w:r w:rsidR="0074577F" w:rsidRPr="0074577F">
        <w:rPr>
          <w:rFonts w:ascii="Times New Roman" w:hAnsi="Times New Roman" w:cs="Times New Roman"/>
          <w:sz w:val="24"/>
          <w:szCs w:val="24"/>
        </w:rPr>
        <w:t xml:space="preserve"> - (1) Bu yönerge hükümleri </w:t>
      </w:r>
      <w:r w:rsidR="0074577F">
        <w:rPr>
          <w:rFonts w:ascii="Times New Roman" w:hAnsi="Times New Roman" w:cs="Times New Roman"/>
          <w:sz w:val="24"/>
          <w:szCs w:val="24"/>
        </w:rPr>
        <w:t xml:space="preserve">Osmaniye Korkut Ata Üniversitesi </w:t>
      </w:r>
      <w:r w:rsidR="0074577F" w:rsidRPr="0074577F">
        <w:rPr>
          <w:rFonts w:ascii="Times New Roman" w:hAnsi="Times New Roman" w:cs="Times New Roman"/>
          <w:sz w:val="24"/>
          <w:szCs w:val="24"/>
        </w:rPr>
        <w:t>Rektörü tarafından yürütülür.</w:t>
      </w:r>
    </w:p>
    <w:p w14:paraId="6D9F2648" w14:textId="77777777" w:rsidR="0074577F" w:rsidRDefault="0074577F" w:rsidP="00FF5EFA">
      <w:pPr>
        <w:jc w:val="both"/>
        <w:rPr>
          <w:rFonts w:ascii="Times New Roman" w:hAnsi="Times New Roman" w:cs="Times New Roman"/>
          <w:sz w:val="24"/>
          <w:szCs w:val="24"/>
        </w:rPr>
      </w:pPr>
    </w:p>
    <w:p w14:paraId="0D8C8DDF" w14:textId="77777777" w:rsidR="0074577F" w:rsidRDefault="0074577F" w:rsidP="00FF5EFA">
      <w:pPr>
        <w:jc w:val="both"/>
        <w:rPr>
          <w:rFonts w:ascii="Times New Roman" w:hAnsi="Times New Roman" w:cs="Times New Roman"/>
          <w:sz w:val="24"/>
          <w:szCs w:val="24"/>
        </w:rPr>
      </w:pPr>
    </w:p>
    <w:sectPr w:rsidR="0074577F" w:rsidSect="00CB3C1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9DCD7" w14:textId="77777777" w:rsidR="001D2609" w:rsidRDefault="001D2609" w:rsidP="007F1954">
      <w:pPr>
        <w:spacing w:after="0" w:line="240" w:lineRule="auto"/>
      </w:pPr>
      <w:r>
        <w:separator/>
      </w:r>
    </w:p>
  </w:endnote>
  <w:endnote w:type="continuationSeparator" w:id="0">
    <w:p w14:paraId="34FE7ACC" w14:textId="77777777" w:rsidR="001D2609" w:rsidRDefault="001D2609" w:rsidP="007F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Regular">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906677"/>
      <w:docPartObj>
        <w:docPartGallery w:val="Page Numbers (Bottom of Page)"/>
        <w:docPartUnique/>
      </w:docPartObj>
    </w:sdtPr>
    <w:sdtEndPr/>
    <w:sdtContent>
      <w:sdt>
        <w:sdtPr>
          <w:id w:val="1728636285"/>
          <w:docPartObj>
            <w:docPartGallery w:val="Page Numbers (Top of Page)"/>
            <w:docPartUnique/>
          </w:docPartObj>
        </w:sdtPr>
        <w:sdtEndPr/>
        <w:sdtContent>
          <w:p w14:paraId="7639291F" w14:textId="01A8C13E" w:rsidR="007F1954" w:rsidRDefault="007F195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4405D8">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405D8">
              <w:rPr>
                <w:b/>
                <w:bCs/>
                <w:noProof/>
              </w:rPr>
              <w:t>5</w:t>
            </w:r>
            <w:r>
              <w:rPr>
                <w:b/>
                <w:bCs/>
                <w:sz w:val="24"/>
                <w:szCs w:val="24"/>
              </w:rPr>
              <w:fldChar w:fldCharType="end"/>
            </w:r>
          </w:p>
        </w:sdtContent>
      </w:sdt>
    </w:sdtContent>
  </w:sdt>
  <w:p w14:paraId="5013E694" w14:textId="77777777" w:rsidR="007F1954" w:rsidRDefault="007F195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A0986" w14:textId="77777777" w:rsidR="001D2609" w:rsidRDefault="001D2609" w:rsidP="007F1954">
      <w:pPr>
        <w:spacing w:after="0" w:line="240" w:lineRule="auto"/>
      </w:pPr>
      <w:r>
        <w:separator/>
      </w:r>
    </w:p>
  </w:footnote>
  <w:footnote w:type="continuationSeparator" w:id="0">
    <w:p w14:paraId="6C6E4628" w14:textId="77777777" w:rsidR="001D2609" w:rsidRDefault="001D2609" w:rsidP="007F1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04BB8"/>
    <w:multiLevelType w:val="hybridMultilevel"/>
    <w:tmpl w:val="2962E294"/>
    <w:lvl w:ilvl="0" w:tplc="B90C8F0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C622A0"/>
    <w:multiLevelType w:val="hybridMultilevel"/>
    <w:tmpl w:val="83C6DC8C"/>
    <w:lvl w:ilvl="0" w:tplc="EC3AFC10">
      <w:start w:val="1"/>
      <w:numFmt w:val="decimal"/>
      <w:lvlText w:val="(%1)"/>
      <w:lvlJc w:val="left"/>
      <w:pPr>
        <w:ind w:left="756" w:hanging="39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55"/>
    <w:rsid w:val="00013F69"/>
    <w:rsid w:val="00015D59"/>
    <w:rsid w:val="000273A7"/>
    <w:rsid w:val="0003248B"/>
    <w:rsid w:val="00037431"/>
    <w:rsid w:val="000407D0"/>
    <w:rsid w:val="00040C01"/>
    <w:rsid w:val="00095AD3"/>
    <w:rsid w:val="000A37C0"/>
    <w:rsid w:val="000C40EA"/>
    <w:rsid w:val="000D07AE"/>
    <w:rsid w:val="000D16CD"/>
    <w:rsid w:val="00101B6E"/>
    <w:rsid w:val="00117C6B"/>
    <w:rsid w:val="00135E3B"/>
    <w:rsid w:val="00141EA1"/>
    <w:rsid w:val="001504A9"/>
    <w:rsid w:val="00151CB4"/>
    <w:rsid w:val="00157133"/>
    <w:rsid w:val="001910D6"/>
    <w:rsid w:val="0019306B"/>
    <w:rsid w:val="001C7078"/>
    <w:rsid w:val="001D2609"/>
    <w:rsid w:val="00200840"/>
    <w:rsid w:val="002019D1"/>
    <w:rsid w:val="002172C9"/>
    <w:rsid w:val="00236278"/>
    <w:rsid w:val="0024195F"/>
    <w:rsid w:val="00246994"/>
    <w:rsid w:val="00254B88"/>
    <w:rsid w:val="002560E0"/>
    <w:rsid w:val="00260370"/>
    <w:rsid w:val="00290C62"/>
    <w:rsid w:val="002A5923"/>
    <w:rsid w:val="002B7ABD"/>
    <w:rsid w:val="002C30DB"/>
    <w:rsid w:val="002C334A"/>
    <w:rsid w:val="002D1A9E"/>
    <w:rsid w:val="002D64C5"/>
    <w:rsid w:val="002E48C4"/>
    <w:rsid w:val="00316604"/>
    <w:rsid w:val="003835BB"/>
    <w:rsid w:val="00387FE1"/>
    <w:rsid w:val="003F2C92"/>
    <w:rsid w:val="003F774F"/>
    <w:rsid w:val="00404A8B"/>
    <w:rsid w:val="00411582"/>
    <w:rsid w:val="00433087"/>
    <w:rsid w:val="004342A7"/>
    <w:rsid w:val="004405D8"/>
    <w:rsid w:val="004568F1"/>
    <w:rsid w:val="004630A0"/>
    <w:rsid w:val="00465738"/>
    <w:rsid w:val="004B37CE"/>
    <w:rsid w:val="004B6516"/>
    <w:rsid w:val="004D4ED7"/>
    <w:rsid w:val="00503BEE"/>
    <w:rsid w:val="005164EB"/>
    <w:rsid w:val="00532401"/>
    <w:rsid w:val="005A70BB"/>
    <w:rsid w:val="005C75E5"/>
    <w:rsid w:val="00641D77"/>
    <w:rsid w:val="006751DF"/>
    <w:rsid w:val="00677989"/>
    <w:rsid w:val="00680593"/>
    <w:rsid w:val="00681F35"/>
    <w:rsid w:val="006B1722"/>
    <w:rsid w:val="006B1CD0"/>
    <w:rsid w:val="006C3420"/>
    <w:rsid w:val="006E0E50"/>
    <w:rsid w:val="0072105C"/>
    <w:rsid w:val="0074577F"/>
    <w:rsid w:val="00753F42"/>
    <w:rsid w:val="00760388"/>
    <w:rsid w:val="00761CA5"/>
    <w:rsid w:val="007A016F"/>
    <w:rsid w:val="007B5F38"/>
    <w:rsid w:val="007D4186"/>
    <w:rsid w:val="007D42A9"/>
    <w:rsid w:val="007E688E"/>
    <w:rsid w:val="007F1954"/>
    <w:rsid w:val="007F646B"/>
    <w:rsid w:val="00811BC6"/>
    <w:rsid w:val="00812AC2"/>
    <w:rsid w:val="00821238"/>
    <w:rsid w:val="00826152"/>
    <w:rsid w:val="00832E75"/>
    <w:rsid w:val="0084257C"/>
    <w:rsid w:val="0084578D"/>
    <w:rsid w:val="00884342"/>
    <w:rsid w:val="008916A0"/>
    <w:rsid w:val="008B04C9"/>
    <w:rsid w:val="008B1387"/>
    <w:rsid w:val="008C3735"/>
    <w:rsid w:val="008D7B7A"/>
    <w:rsid w:val="008E07EF"/>
    <w:rsid w:val="008F20ED"/>
    <w:rsid w:val="009023A3"/>
    <w:rsid w:val="009342B8"/>
    <w:rsid w:val="009563AF"/>
    <w:rsid w:val="00961C66"/>
    <w:rsid w:val="0098161B"/>
    <w:rsid w:val="009A0929"/>
    <w:rsid w:val="009B2CEF"/>
    <w:rsid w:val="009C7155"/>
    <w:rsid w:val="009D7831"/>
    <w:rsid w:val="009F171A"/>
    <w:rsid w:val="00A17E3A"/>
    <w:rsid w:val="00A23AF5"/>
    <w:rsid w:val="00A53D31"/>
    <w:rsid w:val="00A93C86"/>
    <w:rsid w:val="00AB4D82"/>
    <w:rsid w:val="00B02337"/>
    <w:rsid w:val="00B4435A"/>
    <w:rsid w:val="00B447E9"/>
    <w:rsid w:val="00BB2164"/>
    <w:rsid w:val="00BB2F6C"/>
    <w:rsid w:val="00BC20EC"/>
    <w:rsid w:val="00BF3036"/>
    <w:rsid w:val="00C27855"/>
    <w:rsid w:val="00C3145A"/>
    <w:rsid w:val="00C31BE1"/>
    <w:rsid w:val="00C3720A"/>
    <w:rsid w:val="00C374B4"/>
    <w:rsid w:val="00C428A1"/>
    <w:rsid w:val="00C60138"/>
    <w:rsid w:val="00C660B2"/>
    <w:rsid w:val="00C7738F"/>
    <w:rsid w:val="00CA2272"/>
    <w:rsid w:val="00CB3C16"/>
    <w:rsid w:val="00CC1DCE"/>
    <w:rsid w:val="00CC22D0"/>
    <w:rsid w:val="00CE3504"/>
    <w:rsid w:val="00CF0CB4"/>
    <w:rsid w:val="00D20A0D"/>
    <w:rsid w:val="00D20A32"/>
    <w:rsid w:val="00D213E3"/>
    <w:rsid w:val="00D227AE"/>
    <w:rsid w:val="00D37086"/>
    <w:rsid w:val="00D37CF7"/>
    <w:rsid w:val="00DB59FA"/>
    <w:rsid w:val="00DD5C03"/>
    <w:rsid w:val="00DE15FA"/>
    <w:rsid w:val="00DF14CC"/>
    <w:rsid w:val="00E1037A"/>
    <w:rsid w:val="00E36797"/>
    <w:rsid w:val="00E54668"/>
    <w:rsid w:val="00E6093F"/>
    <w:rsid w:val="00E74DD7"/>
    <w:rsid w:val="00E7610A"/>
    <w:rsid w:val="00E86443"/>
    <w:rsid w:val="00E916DC"/>
    <w:rsid w:val="00EA07F2"/>
    <w:rsid w:val="00EA2AAF"/>
    <w:rsid w:val="00EA32C9"/>
    <w:rsid w:val="00EA61D8"/>
    <w:rsid w:val="00EB6C68"/>
    <w:rsid w:val="00EC0701"/>
    <w:rsid w:val="00EC7DDD"/>
    <w:rsid w:val="00ED3DD6"/>
    <w:rsid w:val="00F321E6"/>
    <w:rsid w:val="00F35C0C"/>
    <w:rsid w:val="00F47F97"/>
    <w:rsid w:val="00F55591"/>
    <w:rsid w:val="00F65612"/>
    <w:rsid w:val="00F77A5B"/>
    <w:rsid w:val="00F85CAD"/>
    <w:rsid w:val="00F90A57"/>
    <w:rsid w:val="00F93A5F"/>
    <w:rsid w:val="00FB6DF9"/>
    <w:rsid w:val="00FB70F8"/>
    <w:rsid w:val="00FF5E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1049"/>
  <w15:docId w15:val="{BE9329A0-9C4F-48EC-9691-87E09D57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16F"/>
    <w:pPr>
      <w:ind w:left="720"/>
      <w:contextualSpacing/>
    </w:pPr>
  </w:style>
  <w:style w:type="paragraph" w:styleId="stBilgi">
    <w:name w:val="header"/>
    <w:basedOn w:val="Normal"/>
    <w:link w:val="stBilgiChar"/>
    <w:uiPriority w:val="99"/>
    <w:unhideWhenUsed/>
    <w:rsid w:val="007F19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954"/>
  </w:style>
  <w:style w:type="paragraph" w:styleId="AltBilgi">
    <w:name w:val="footer"/>
    <w:basedOn w:val="Normal"/>
    <w:link w:val="AltBilgiChar"/>
    <w:uiPriority w:val="99"/>
    <w:unhideWhenUsed/>
    <w:rsid w:val="007F19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9952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İnci KIRAT</cp:lastModifiedBy>
  <cp:revision>4</cp:revision>
  <cp:lastPrinted>2022-07-06T12:12:00Z</cp:lastPrinted>
  <dcterms:created xsi:type="dcterms:W3CDTF">2025-07-24T10:48:00Z</dcterms:created>
  <dcterms:modified xsi:type="dcterms:W3CDTF">2025-07-28T10:59:00Z</dcterms:modified>
</cp:coreProperties>
</file>