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4" w:rsidRDefault="007671F2">
      <w:pPr>
        <w:spacing w:before="6"/>
        <w:rPr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48591360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411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462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513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35"/>
        <w:gridCol w:w="711"/>
        <w:gridCol w:w="1565"/>
        <w:gridCol w:w="706"/>
        <w:gridCol w:w="2976"/>
      </w:tblGrid>
      <w:tr w:rsidR="00DF15E4">
        <w:trPr>
          <w:trHeight w:val="614"/>
        </w:trPr>
        <w:tc>
          <w:tcPr>
            <w:tcW w:w="10130" w:type="dxa"/>
            <w:gridSpan w:val="6"/>
          </w:tcPr>
          <w:p w:rsidR="0074778E" w:rsidRDefault="007671F2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 w:rsidR="007671F2"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237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belge talepleri</w:t>
            </w:r>
          </w:p>
        </w:tc>
      </w:tr>
      <w:tr w:rsidR="00DF15E4">
        <w:trPr>
          <w:trHeight w:val="849"/>
        </w:trPr>
        <w:tc>
          <w:tcPr>
            <w:tcW w:w="2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2" w:line="237" w:lineRule="auto"/>
              <w:ind w:left="81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/>
            </w:pPr>
            <w:r>
              <w:t>Öğrencilerin öğrenci belgeleri, transkript, ders programları, ders içerikleri, yatay geçiş gibi belge taleplerinin karşılanamaması</w:t>
            </w:r>
          </w:p>
        </w:tc>
      </w:tr>
      <w:tr w:rsidR="00DF15E4">
        <w:trPr>
          <w:trHeight w:val="863"/>
        </w:trPr>
        <w:tc>
          <w:tcPr>
            <w:tcW w:w="2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exact"/>
              <w:ind w:left="4"/>
            </w:pPr>
            <w:r>
              <w:t>Öğrenci bilgi sisteminde yaşanabilecek aksaklıklar</w:t>
            </w:r>
          </w:p>
          <w:p w:rsidR="00DF15E4" w:rsidRDefault="007671F2">
            <w:pPr>
              <w:pStyle w:val="TableParagraph"/>
              <w:ind w:left="4" w:right="2055"/>
            </w:pPr>
            <w:r>
              <w:t>Eski öğrenci dosyalarına ulaşımda oluşabilecek aksaklıklar Öğrencilerin belge talebi sırasında başvuruyu uygun yapmamaları</w:t>
            </w:r>
          </w:p>
        </w:tc>
      </w:tr>
      <w:tr w:rsidR="00DF15E4">
        <w:trPr>
          <w:trHeight w:val="714"/>
        </w:trPr>
        <w:tc>
          <w:tcPr>
            <w:tcW w:w="2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 w:right="2055"/>
            </w:pPr>
            <w:r>
              <w:t>Meslek Yüksekokulunun itibar kaybına uğrama ihtimali Öğrencilerin mağdur duruma düşmeleri</w:t>
            </w:r>
          </w:p>
        </w:tc>
      </w:tr>
      <w:tr w:rsidR="00DF15E4">
        <w:trPr>
          <w:trHeight w:val="825"/>
        </w:trPr>
        <w:tc>
          <w:tcPr>
            <w:tcW w:w="2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 w:right="362"/>
            </w:pPr>
            <w:r>
              <w:t>Öğrenci ve ilgili personel ile iletişim halinde olarak çözüm yollarının belirlenmesi ve uygulanması</w:t>
            </w:r>
          </w:p>
        </w:tc>
      </w:tr>
      <w:tr w:rsidR="00DF15E4">
        <w:trPr>
          <w:trHeight w:val="993"/>
        </w:trPr>
        <w:tc>
          <w:tcPr>
            <w:tcW w:w="223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proofErr w:type="gramStart"/>
            <w:r>
              <w:t>Şikayetlerin</w:t>
            </w:r>
            <w:proofErr w:type="gramEnd"/>
            <w:r>
              <w:t xml:space="preserve"> oluşması</w:t>
            </w:r>
          </w:p>
        </w:tc>
      </w:tr>
      <w:tr w:rsidR="00DF15E4">
        <w:trPr>
          <w:trHeight w:val="954"/>
        </w:trPr>
        <w:tc>
          <w:tcPr>
            <w:tcW w:w="2237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Eğitim Ve Öğretim İşleri</w:t>
            </w:r>
          </w:p>
        </w:tc>
      </w:tr>
      <w:tr w:rsidR="00DF15E4">
        <w:trPr>
          <w:trHeight w:val="580"/>
        </w:trPr>
        <w:tc>
          <w:tcPr>
            <w:tcW w:w="2237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35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1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5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8" w:right="272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237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5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1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6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0"/>
              <w:jc w:val="center"/>
            </w:pPr>
            <w:r>
              <w:t>3</w:t>
            </w:r>
          </w:p>
        </w:tc>
      </w:tr>
      <w:tr w:rsidR="00DF15E4">
        <w:trPr>
          <w:trHeight w:val="388"/>
        </w:trPr>
        <w:tc>
          <w:tcPr>
            <w:tcW w:w="10130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4"/>
        </w:trPr>
        <w:tc>
          <w:tcPr>
            <w:tcW w:w="10130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130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1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ind w:right="841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ind w:right="720"/>
            </w:pPr>
            <w:r>
              <w:rPr>
                <w:b/>
              </w:rPr>
              <w:t xml:space="preserve">Risk Grupları: </w:t>
            </w:r>
            <w:r>
              <w:t xml:space="preserve">Osmaniye Korkut Ata Üniversitesi bünyesinde belirlenen 3 </w:t>
            </w:r>
            <w:r>
              <w:rPr>
                <w:spacing w:val="-4"/>
              </w:rPr>
              <w:t xml:space="preserve">Ana </w:t>
            </w:r>
            <w:r>
              <w:t>Risk 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14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</w:t>
            </w:r>
            <w:r>
              <w:t xml:space="preserve">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ind w:right="742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Toplam Ham Risk Puanı: </w:t>
            </w:r>
            <w:r>
              <w:t>Olasılık ve etki puanları</w:t>
            </w:r>
            <w:r>
              <w:t>nın çarpımı sonucu ortaya</w:t>
            </w:r>
            <w:r>
              <w:rPr>
                <w:spacing w:val="-38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5"/>
              </w:numPr>
              <w:tabs>
                <w:tab w:val="left" w:pos="801"/>
                <w:tab w:val="left" w:pos="802"/>
              </w:tabs>
              <w:ind w:right="116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 erken</w:t>
            </w:r>
            <w:r>
              <w:rPr>
                <w:spacing w:val="-34"/>
              </w:rPr>
              <w:t xml:space="preserve"> </w:t>
            </w:r>
            <w:r>
              <w:t xml:space="preserve">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19"/>
              </w:rP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headerReference w:type="default" r:id="rId11"/>
          <w:type w:val="continuous"/>
          <w:pgSz w:w="11900" w:h="16840"/>
          <w:pgMar w:top="980" w:right="400" w:bottom="280" w:left="940" w:header="767" w:footer="708" w:gutter="0"/>
          <w:cols w:space="708"/>
        </w:sectPr>
      </w:pPr>
    </w:p>
    <w:p w:rsidR="00DF15E4" w:rsidRDefault="007671F2">
      <w:pPr>
        <w:spacing w:before="10" w:after="1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1564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616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667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718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Sınavlar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192"/>
            </w:pPr>
            <w:r>
              <w:t>Öğrencilerin ara, final, mazeret, tek ders, üç ders, bütünleme sınavları ile ilgili yaşayacağı sorunlar</w:t>
            </w:r>
          </w:p>
        </w:tc>
      </w:tr>
      <w:tr w:rsidR="00DF15E4">
        <w:trPr>
          <w:trHeight w:val="906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sınav tarih ve yerlerini takip</w:t>
            </w:r>
            <w:r>
              <w:rPr>
                <w:spacing w:val="-31"/>
              </w:rPr>
              <w:t xml:space="preserve"> </w:t>
            </w:r>
            <w:r>
              <w:t>etmemeleri</w:t>
            </w:r>
          </w:p>
          <w:p w:rsidR="00DF15E4" w:rsidRDefault="007671F2">
            <w:pPr>
              <w:pStyle w:val="TableParagraph"/>
              <w:spacing w:before="1"/>
              <w:ind w:left="4" w:right="1634"/>
            </w:pPr>
            <w:r>
              <w:t xml:space="preserve">Öğrencilerin sınava girme hakları hakkında </w:t>
            </w:r>
            <w:r>
              <w:rPr>
                <w:spacing w:val="-3"/>
              </w:rPr>
              <w:t xml:space="preserve">net </w:t>
            </w:r>
            <w:r>
              <w:t xml:space="preserve">bilgi sahibi olmamaları Gerekli duyuru </w:t>
            </w:r>
            <w:r>
              <w:rPr>
                <w:spacing w:val="-3"/>
              </w:rPr>
              <w:t xml:space="preserve">ve </w:t>
            </w:r>
            <w:r>
              <w:t>ilanların yeteri kadar</w:t>
            </w:r>
            <w:r>
              <w:rPr>
                <w:spacing w:val="8"/>
              </w:rPr>
              <w:t xml:space="preserve"> </w:t>
            </w:r>
            <w:r>
              <w:t>yapılmaması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mağdur olmaları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Meslek Yüksekokulunun itibar kaybına uğraması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1" w:line="242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Sınav duyuru ve ilanlarının panolarda ve web sayfasında önceden ilan edilmesi Öğrencilere tüm sınavlarla ilgili danışman öğretim elemanlarının bilgi vermesi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9" w:line="237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6483"/>
            </w:pPr>
            <w:proofErr w:type="gramStart"/>
            <w:r>
              <w:t>Şikayetler</w:t>
            </w:r>
            <w:proofErr w:type="gramEnd"/>
            <w:r>
              <w:t xml:space="preserve"> Sınav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Sonuçları</w:t>
            </w:r>
          </w:p>
        </w:tc>
      </w:tr>
      <w:tr w:rsidR="00DF15E4">
        <w:trPr>
          <w:trHeight w:val="959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Eğitim Ve Öğretim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8" w:line="237" w:lineRule="auto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8" w:line="237" w:lineRule="auto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0" w:right="10"/>
              <w:jc w:val="center"/>
            </w:pPr>
            <w:r>
              <w:t>6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49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</w:t>
            </w:r>
            <w:r>
              <w:t>ir.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"/>
              <w:ind w:right="612"/>
            </w:pPr>
            <w:r>
              <w:rPr>
                <w:b/>
              </w:rPr>
              <w:t xml:space="preserve">Risk Grupları: </w:t>
            </w:r>
            <w:r>
              <w:t xml:space="preserve">Osmaniye Korkut Ata Üniversitesi bünyesinde belirlenen 3 </w:t>
            </w:r>
            <w:r>
              <w:rPr>
                <w:spacing w:val="-4"/>
              </w:rPr>
              <w:t xml:space="preserve">Ana </w:t>
            </w:r>
            <w:r>
              <w:t>Risk 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2"/>
              </w:tabs>
              <w:spacing w:before="11"/>
              <w:ind w:hanging="361"/>
            </w:pPr>
            <w:r>
              <w:rPr>
                <w:b/>
              </w:rPr>
              <w:t xml:space="preserve">Toplam Ham Risk Puanı: </w:t>
            </w:r>
            <w:r>
              <w:t>Olasılık ve etki puanlarının çarpımı sonucu ortaya</w:t>
            </w:r>
            <w:r>
              <w:rPr>
                <w:spacing w:val="-38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4"/>
              </w:numPr>
              <w:tabs>
                <w:tab w:val="left" w:pos="801"/>
                <w:tab w:val="left" w:pos="802"/>
              </w:tabs>
              <w:spacing w:before="1"/>
              <w:ind w:right="515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 xml:space="preserve">Riskin farkında olunması, önlem alınması ve takip edilmesi için 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6"/>
              </w:rPr>
              <w:t xml:space="preserve"> </w:t>
            </w:r>
            <w:r>
              <w:rPr>
                <w:spacing w:val="-19"/>
              </w:rP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pgSz w:w="11900" w:h="16840"/>
          <w:pgMar w:top="980" w:right="400" w:bottom="280" w:left="940" w:header="767" w:footer="0" w:gutter="0"/>
          <w:cols w:space="708"/>
        </w:sectPr>
      </w:pPr>
    </w:p>
    <w:p w:rsidR="00DF15E4" w:rsidRDefault="007671F2">
      <w:pPr>
        <w:spacing w:before="10" w:after="1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1769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872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1923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 kayıt dondurma, kayıt silme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192"/>
            </w:pPr>
            <w:r>
              <w:t>Öğrencilerin kayıt dondurma ve kayıt sildirme işlemlerini eksik veya belirlenen takvim sürecinde yapmamaları</w:t>
            </w:r>
          </w:p>
        </w:tc>
      </w:tr>
      <w:tr w:rsidR="00DF15E4">
        <w:trPr>
          <w:trHeight w:val="690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yazılı olarak başvurmamaları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mağdur duruma düşmeleri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başvurularını yazılı olarak alarak en kısa sürede işlemin yapılması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proofErr w:type="gramStart"/>
            <w:r>
              <w:t>Şikayetler</w:t>
            </w:r>
            <w:proofErr w:type="gramEnd"/>
          </w:p>
        </w:tc>
      </w:tr>
      <w:tr w:rsidR="00DF15E4">
        <w:trPr>
          <w:trHeight w:val="897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Eğitim Ve Öğretim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  <w:p w:rsidR="00DF15E4" w:rsidRDefault="00DF15E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3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0" w:right="10"/>
              <w:jc w:val="center"/>
            </w:pPr>
            <w:r>
              <w:t>2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49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1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"/>
              <w:ind w:right="612"/>
            </w:pPr>
            <w:r>
              <w:rPr>
                <w:b/>
              </w:rPr>
              <w:t xml:space="preserve">Risk Grupları: </w:t>
            </w:r>
            <w:r>
              <w:t>Osmaniye Korkut Ata Ün</w:t>
            </w:r>
            <w:r>
              <w:t xml:space="preserve">iversitesi bünyesinde belirlenen 3 </w:t>
            </w:r>
            <w:r>
              <w:rPr>
                <w:spacing w:val="-4"/>
              </w:rPr>
              <w:t xml:space="preserve">Ana </w:t>
            </w:r>
            <w:r>
              <w:t>Risk 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2"/>
              </w:tabs>
              <w:spacing w:before="11"/>
              <w:ind w:hanging="361"/>
            </w:pPr>
            <w:r>
              <w:rPr>
                <w:b/>
              </w:rPr>
              <w:t xml:space="preserve">Toplam Ham Risk Puanı: </w:t>
            </w:r>
            <w:r>
              <w:t>Olasılık ve etki puanlarının çarpımı sonucu ortaya</w:t>
            </w:r>
            <w:r>
              <w:rPr>
                <w:spacing w:val="-38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3"/>
              </w:numPr>
              <w:tabs>
                <w:tab w:val="left" w:pos="801"/>
                <w:tab w:val="left" w:pos="802"/>
              </w:tabs>
              <w:spacing w:before="1"/>
              <w:ind w:right="515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 xml:space="preserve">Riskin farkında olunması, önlem alınması ve takip edilmesi için 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7"/>
              </w:rPr>
              <w:t xml:space="preserve"> </w:t>
            </w:r>
            <w:r>
              <w:rPr>
                <w:spacing w:val="-19"/>
              </w:rP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pgSz w:w="11900" w:h="16840"/>
          <w:pgMar w:top="980" w:right="400" w:bottom="280" w:left="940" w:header="767" w:footer="0" w:gutter="0"/>
          <w:cols w:space="708"/>
        </w:sectPr>
      </w:pPr>
    </w:p>
    <w:p w:rsidR="00DF15E4" w:rsidRDefault="007671F2">
      <w:pPr>
        <w:spacing w:before="4"/>
        <w:rPr>
          <w:sz w:val="21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1974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025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076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128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4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 Staj İşlemleri</w:t>
            </w:r>
          </w:p>
        </w:tc>
      </w:tr>
      <w:tr w:rsidR="00DF15E4">
        <w:trPr>
          <w:trHeight w:val="84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2" w:line="237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yaz dönemi staj işlemlerinde yaşayabilecekleri sorunlar</w:t>
            </w:r>
          </w:p>
        </w:tc>
      </w:tr>
      <w:tr w:rsidR="00DF15E4">
        <w:trPr>
          <w:trHeight w:val="1070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0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 w:right="681"/>
            </w:pPr>
            <w:r>
              <w:t>Öğrencilerin belirlenen takvim içerisinde başvuru evraklarını teslim etmemeleri Meslek Yüksekokulunun SGK girişlerini zamanında yapmaması</w:t>
            </w:r>
          </w:p>
          <w:p w:rsidR="00DF15E4" w:rsidRDefault="007671F2">
            <w:pPr>
              <w:pStyle w:val="TableParagraph"/>
              <w:ind w:left="4"/>
            </w:pPr>
            <w:r>
              <w:t>Öğrencilerin staj sonu staj defterlerini teslim etmemeleri ve staj değerlendirmesine katılmamaları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exact"/>
              <w:ind w:left="4"/>
            </w:pPr>
            <w:r>
              <w:t>Öğrencilerin mağdur duruma düşmeleri</w:t>
            </w:r>
          </w:p>
          <w:p w:rsidR="00DF15E4" w:rsidRDefault="007671F2">
            <w:pPr>
              <w:pStyle w:val="TableParagraph"/>
              <w:spacing w:line="251" w:lineRule="exact"/>
              <w:ind w:left="4"/>
            </w:pPr>
            <w:r>
              <w:t>Meslek Yüksekokulunun itibar kaybına uğraması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 w:right="2942"/>
            </w:pPr>
            <w:r>
              <w:t>Öğrencilere gerekli bilgilerin detaylı olarak bildirilmesi SGK giriş ve çıkış işlemlerinin aksatılmaması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proofErr w:type="gramStart"/>
            <w:r>
              <w:t>Şikayetler</w:t>
            </w:r>
            <w:proofErr w:type="gramEnd"/>
          </w:p>
        </w:tc>
      </w:tr>
      <w:tr w:rsidR="00DF15E4">
        <w:trPr>
          <w:trHeight w:val="1103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spacing w:before="6"/>
              <w:ind w:left="0"/>
              <w:rPr>
                <w:sz w:val="24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367" w:lineRule="auto"/>
              <w:ind w:left="426" w:right="5085" w:hanging="48"/>
              <w:rPr>
                <w:sz w:val="24"/>
              </w:rPr>
            </w:pPr>
            <w:r>
              <w:rPr>
                <w:sz w:val="24"/>
              </w:rPr>
              <w:t>Eğitim Ve Öğretim İşleri 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9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" w:line="237" w:lineRule="auto"/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"/>
              <w:ind w:right="612"/>
            </w:pPr>
            <w:r>
              <w:rPr>
                <w:b/>
              </w:rPr>
              <w:t xml:space="preserve">Risk Grupları: </w:t>
            </w:r>
            <w:r>
              <w:t xml:space="preserve">Osmaniye Korkut Ata Üniversitesi bünyesinde belirlenen 3 </w:t>
            </w:r>
            <w:r>
              <w:rPr>
                <w:spacing w:val="-4"/>
              </w:rPr>
              <w:t xml:space="preserve">Ana </w:t>
            </w:r>
            <w:r>
              <w:t>Risk 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7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</w:t>
            </w:r>
            <w:r>
              <w:rPr>
                <w:b/>
              </w:rPr>
              <w:t>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2"/>
              </w:numPr>
              <w:tabs>
                <w:tab w:val="left" w:pos="801"/>
                <w:tab w:val="left" w:pos="802"/>
              </w:tabs>
              <w:ind w:right="515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 xml:space="preserve">Riskin farkında olunması, önlem alınması ve takip edilmesi için 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5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headerReference w:type="default" r:id="rId12"/>
          <w:pgSz w:w="11900" w:h="16840"/>
          <w:pgMar w:top="1260" w:right="400" w:bottom="280" w:left="940" w:header="997" w:footer="0" w:gutter="0"/>
          <w:cols w:space="708"/>
        </w:sectPr>
      </w:pPr>
    </w:p>
    <w:p w:rsidR="00DF15E4" w:rsidRDefault="007671F2">
      <w:pPr>
        <w:spacing w:before="10" w:after="1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2179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230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281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3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9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4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6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9" w:lineRule="exact"/>
              <w:ind w:left="4"/>
            </w:pPr>
            <w:r>
              <w:t>Öğrenci Mezuniyet İşlemleri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7" w:line="237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/>
            </w:pPr>
            <w:r>
              <w:t>Öğrencilerin mezuniyet işlemlerinin ilgili birimlerce geç başlanması, gerekli belgelerin hazırlanmaması</w:t>
            </w:r>
          </w:p>
        </w:tc>
      </w:tr>
      <w:tr w:rsidR="00DF15E4">
        <w:trPr>
          <w:trHeight w:val="111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Öğrencilerin bölüm/programlarından mezun olduğuna dair yazıların zamanında gelmemesi</w:t>
            </w:r>
          </w:p>
          <w:p w:rsidR="00DF15E4" w:rsidRDefault="007671F2">
            <w:pPr>
              <w:pStyle w:val="TableParagraph"/>
              <w:spacing w:line="242" w:lineRule="auto"/>
              <w:ind w:left="4" w:right="-3"/>
            </w:pPr>
            <w:r>
              <w:t>Öğrenci işleri bürosunda hazırlanan mezuniyet belgelerin</w:t>
            </w:r>
            <w:r>
              <w:t>in bölüm öğretim elemanlarınca gerekli kontrolleri yapmaması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Öğrencilerin mağdur olması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Meslek Yüksekokulunun itibar kaybı</w:t>
            </w:r>
          </w:p>
        </w:tc>
      </w:tr>
      <w:tr w:rsidR="00DF15E4">
        <w:trPr>
          <w:trHeight w:val="68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27" w:line="280" w:lineRule="atLeast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Öğrenci işleri bürosu ile bölüm başkanlıklarının devamlı iletişim ve bilgi paylaşımında bulunması</w:t>
            </w:r>
          </w:p>
        </w:tc>
      </w:tr>
      <w:tr w:rsidR="00DF15E4">
        <w:trPr>
          <w:trHeight w:val="992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1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3" w:lineRule="exact"/>
              <w:ind w:left="4"/>
            </w:pPr>
            <w:proofErr w:type="gramStart"/>
            <w:r>
              <w:t>Şikayetler</w:t>
            </w:r>
            <w:proofErr w:type="gramEnd"/>
          </w:p>
        </w:tc>
      </w:tr>
      <w:tr w:rsidR="00DF15E4">
        <w:trPr>
          <w:trHeight w:val="950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Eğitim Ve Öğretim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0" w:right="10"/>
              <w:jc w:val="center"/>
            </w:pPr>
            <w:r>
              <w:t>6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49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3" w:line="237" w:lineRule="auto"/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"/>
              <w:ind w:right="612"/>
            </w:pPr>
            <w:r>
              <w:rPr>
                <w:b/>
              </w:rPr>
              <w:t xml:space="preserve">Risk Grupları: </w:t>
            </w:r>
            <w:r>
              <w:t xml:space="preserve">Osmaniye Korkut Ata Üniversitesi bünyesinde belirlenen 3 </w:t>
            </w:r>
            <w:r>
              <w:rPr>
                <w:spacing w:val="-4"/>
              </w:rPr>
              <w:t xml:space="preserve">Ana </w:t>
            </w:r>
            <w:r>
              <w:t>Risk 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3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</w:t>
            </w:r>
            <w:r>
              <w:t xml:space="preserve">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20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2"/>
              </w:tabs>
              <w:spacing w:before="11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1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</w:t>
            </w:r>
            <w:r>
              <w:t>nın çarpımı</w:t>
            </w:r>
            <w:r>
              <w:rPr>
                <w:spacing w:val="-3"/>
              </w:rPr>
              <w:t xml:space="preserve"> </w:t>
            </w:r>
            <w:r>
              <w:t>sonucu ortaya</w:t>
            </w:r>
            <w:r>
              <w:rPr>
                <w:spacing w:val="-24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1"/>
              </w:numPr>
              <w:tabs>
                <w:tab w:val="left" w:pos="801"/>
                <w:tab w:val="left" w:pos="802"/>
              </w:tabs>
              <w:spacing w:before="1"/>
              <w:ind w:right="515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 xml:space="preserve">Riskin farkında olunması, önlem alınması ve takip edilmesi için 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5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pgSz w:w="11900" w:h="16840"/>
          <w:pgMar w:top="1480" w:right="400" w:bottom="280" w:left="940" w:header="997" w:footer="0" w:gutter="0"/>
          <w:cols w:space="708"/>
        </w:sectPr>
      </w:pPr>
    </w:p>
    <w:p w:rsidR="00DF15E4" w:rsidRDefault="007671F2">
      <w:pPr>
        <w:spacing w:before="4"/>
        <w:rPr>
          <w:sz w:val="21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2332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384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435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486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537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3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4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Duyuru ve İlanlar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Öğrenciler, personel, diğer kamu kurum ve kuruluşları ile halkın bilgisi olması gereken konularda duyuru ve ilanların yapılmaması veya yetersiz kalması</w:t>
            </w:r>
          </w:p>
        </w:tc>
      </w:tr>
      <w:tr w:rsidR="00DF15E4">
        <w:trPr>
          <w:trHeight w:val="68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Duyuruların panolarda, görülebilecek alanlarda ve web sayfasında yapılmaması</w:t>
            </w:r>
          </w:p>
        </w:tc>
      </w:tr>
      <w:tr w:rsidR="00DF15E4">
        <w:trPr>
          <w:trHeight w:val="868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7" w:lineRule="exact"/>
              <w:ind w:left="4"/>
            </w:pPr>
            <w:r>
              <w:t>Yapılacak olan program ve çalışmalara katılımın az olması</w:t>
            </w:r>
          </w:p>
          <w:p w:rsidR="00DF15E4" w:rsidRDefault="007671F2">
            <w:pPr>
              <w:pStyle w:val="TableParagraph"/>
              <w:ind w:left="4" w:right="681"/>
            </w:pPr>
            <w:r>
              <w:t>Bazı duyuruların zamanında veya yetersiz yapılması sonucu mağduriyet oluşması Meslek Yüksekokulunun itibar kaybı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Daha geniş kapsamlı duyuruların yapılması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6753"/>
            </w:pPr>
            <w:proofErr w:type="gramStart"/>
            <w:r>
              <w:t>Şikayetler</w:t>
            </w:r>
            <w:proofErr w:type="gramEnd"/>
            <w:r>
              <w:t xml:space="preserve"> Talepler</w:t>
            </w:r>
          </w:p>
        </w:tc>
      </w:tr>
      <w:tr w:rsidR="00DF15E4">
        <w:trPr>
          <w:trHeight w:val="844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ind w:left="0"/>
              <w:rPr>
                <w:sz w:val="31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3" w:line="237" w:lineRule="auto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3" w:line="237" w:lineRule="auto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50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6</w:t>
            </w:r>
          </w:p>
        </w:tc>
      </w:tr>
      <w:tr w:rsidR="00DF15E4">
        <w:trPr>
          <w:trHeight w:val="388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3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17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</w:t>
            </w:r>
            <w:r>
              <w:t>ir.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4" w:line="237" w:lineRule="auto"/>
              <w:ind w:right="612"/>
            </w:pPr>
            <w:r>
              <w:rPr>
                <w:b/>
              </w:rPr>
              <w:t xml:space="preserve">Risk Grupları: </w:t>
            </w:r>
            <w:r>
              <w:t xml:space="preserve">Osmaniye Korkut Ata Üniversitesi bünyesinde belirlenen 3 </w:t>
            </w:r>
            <w:r>
              <w:rPr>
                <w:spacing w:val="-4"/>
              </w:rPr>
              <w:t xml:space="preserve">Ana </w:t>
            </w:r>
            <w:r>
              <w:t>Risk 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 xml:space="preserve">Riske ilişkin olayın meydana </w:t>
            </w:r>
            <w:r>
              <w:t>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line="237" w:lineRule="auto"/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  <w:tab w:val="left" w:pos="802"/>
              </w:tabs>
              <w:spacing w:before="4" w:line="237" w:lineRule="auto"/>
              <w:ind w:right="515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 xml:space="preserve">Riskin farkında olunması, önlem alınması ve takip edilmesi için 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5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spacing w:line="237" w:lineRule="auto"/>
        <w:rPr>
          <w:sz w:val="20"/>
        </w:rPr>
        <w:sectPr w:rsidR="00DF15E4">
          <w:pgSz w:w="11900" w:h="16840"/>
          <w:pgMar w:top="1300" w:right="400" w:bottom="280" w:left="940" w:header="997" w:footer="0" w:gutter="0"/>
          <w:cols w:space="708"/>
        </w:sectPr>
      </w:pPr>
    </w:p>
    <w:p w:rsidR="00DF15E4" w:rsidRDefault="007671F2">
      <w:pPr>
        <w:spacing w:before="10" w:after="1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2588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640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691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742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Satın alma İşlemleri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Mal, malzeme, hizmet alımlarında kamu zararının oluşma ihtimali, alımların usulüne uygun yapılmaması, satın alma belgelerinin eksik veya hatalı düzenlenmesi</w:t>
            </w:r>
          </w:p>
        </w:tc>
      </w:tr>
      <w:tr w:rsidR="00DF15E4">
        <w:trPr>
          <w:trHeight w:val="906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1405"/>
            </w:pPr>
            <w:r>
              <w:t>Alınacak olan malzemenin özelliklerinin net olarak belirtilmemiş olması Satın alma ve Muayene komisyonlarının görevlerini aksatmaları</w:t>
            </w:r>
          </w:p>
          <w:p w:rsidR="00DF15E4" w:rsidRDefault="007671F2">
            <w:pPr>
              <w:pStyle w:val="TableParagraph"/>
              <w:spacing w:line="251" w:lineRule="exact"/>
              <w:ind w:left="4"/>
            </w:pPr>
            <w:r>
              <w:t>Malzeme ihtiyaçlarının belirlenemeyerek eksik veya gereğinden fazla alım yapılması</w:t>
            </w:r>
          </w:p>
        </w:tc>
      </w:tr>
      <w:tr w:rsidR="00DF15E4">
        <w:trPr>
          <w:trHeight w:val="978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2942"/>
            </w:pPr>
            <w:r>
              <w:t>Meslek Yüksekokulu bütçesinin lüzumsuz kullanımı Kamu zararının oluşması</w:t>
            </w:r>
          </w:p>
          <w:p w:rsidR="00DF15E4" w:rsidRDefault="007671F2">
            <w:pPr>
              <w:pStyle w:val="TableParagraph"/>
              <w:spacing w:line="251" w:lineRule="exact"/>
              <w:ind w:left="4"/>
            </w:pPr>
            <w:r>
              <w:t>Ürünlerin fazla alımı nedeniyle bozulma durumlarının oluşması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2727"/>
            </w:pPr>
            <w:r>
              <w:t>Satın alma ve Muayene komisyonlarının daha aktif olması İhtiyaçların net olarak belirlenmesi</w:t>
            </w:r>
          </w:p>
          <w:p w:rsidR="00DF15E4" w:rsidRDefault="007671F2">
            <w:pPr>
              <w:pStyle w:val="TableParagraph"/>
              <w:spacing w:line="246" w:lineRule="exact"/>
              <w:ind w:left="4"/>
            </w:pPr>
            <w:r>
              <w:t>Bütçe ve satın alınacak ürünlerin maliyeti arasında denge kurmak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4444"/>
            </w:pPr>
            <w:r>
              <w:t>Harcamaların bütçe limitlerini aşması Lüzumsuz kullanımların tespiti</w:t>
            </w:r>
          </w:p>
        </w:tc>
      </w:tr>
      <w:tr w:rsidR="00DF15E4">
        <w:trPr>
          <w:trHeight w:val="973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F15E4" w:rsidRDefault="007671F2">
            <w:pPr>
              <w:pStyle w:val="TableParagraph"/>
              <w:ind w:left="181" w:right="186"/>
              <w:jc w:val="center"/>
            </w:pPr>
            <w:r>
              <w:t>16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20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" w:line="237" w:lineRule="auto"/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"/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</w:t>
            </w:r>
            <w:r>
              <w:t>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7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headerReference w:type="default" r:id="rId13"/>
          <w:pgSz w:w="11900" w:h="16840"/>
          <w:pgMar w:top="980" w:right="400" w:bottom="280" w:left="940" w:header="719" w:footer="0" w:gutter="0"/>
          <w:cols w:space="708"/>
        </w:sectPr>
      </w:pPr>
    </w:p>
    <w:p w:rsidR="00DF15E4" w:rsidRDefault="007671F2">
      <w:pPr>
        <w:spacing w:before="10" w:after="1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844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896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2947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Taşınır Mal İşlemleri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Taşınır Mal İşlemlerinde devir, hurdaya ayırma ve çıkış işlemlerinin geç bildirilmesi, harcama birimi ile muhasebe birimi arasında taşınır raporlarının uyuşmazlığı</w:t>
            </w:r>
          </w:p>
        </w:tc>
      </w:tr>
      <w:tr w:rsidR="00DF15E4">
        <w:trPr>
          <w:trHeight w:val="133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/>
            </w:pPr>
            <w:r>
              <w:t>Birim tarafından yapılan devri, hurdaya ayırma ve çıkış işlemlerinin muhasebe bir</w:t>
            </w:r>
            <w:r>
              <w:t>imine zamanında bildirilmemesi</w:t>
            </w:r>
          </w:p>
          <w:p w:rsidR="00DF15E4" w:rsidRDefault="007671F2">
            <w:pPr>
              <w:pStyle w:val="TableParagraph"/>
              <w:spacing w:line="251" w:lineRule="exact"/>
              <w:ind w:left="4"/>
            </w:pPr>
            <w:r>
              <w:t>Taşınır sistemi ile mevcut ürünlerin tutarsızlığı</w:t>
            </w:r>
          </w:p>
          <w:p w:rsidR="00DF15E4" w:rsidRDefault="007671F2">
            <w:pPr>
              <w:pStyle w:val="TableParagraph"/>
              <w:spacing w:line="237" w:lineRule="auto"/>
              <w:ind w:left="4" w:right="3051"/>
            </w:pPr>
            <w:r>
              <w:t>Taşınır malların çıkış ve zimmet işlerinin yapılmaması Taşınır yılsonu işlemlerinin tamamlanmaması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2942"/>
            </w:pPr>
            <w:r>
              <w:t>Herhangi bir denetim halinde cezai yaptırıma uğrama Kamu zararının oluşması</w:t>
            </w:r>
          </w:p>
          <w:p w:rsidR="00DF15E4" w:rsidRDefault="007671F2">
            <w:pPr>
              <w:pStyle w:val="TableParagraph"/>
              <w:spacing w:line="193" w:lineRule="exact"/>
              <w:ind w:left="4"/>
            </w:pPr>
            <w:r>
              <w:t>Harcama birimi ile Muhasebe birimi arasında uyuşmazlığın diğer işlemleri etkilemesi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İletişim ve iş takibi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 sonuçları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Muhasebe birimi ile Harcama birimi taşınır raporları</w:t>
            </w:r>
          </w:p>
        </w:tc>
      </w:tr>
      <w:tr w:rsidR="00DF15E4">
        <w:trPr>
          <w:trHeight w:val="964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8" w:line="237" w:lineRule="auto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8" w:line="237" w:lineRule="auto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181" w:right="186"/>
              <w:jc w:val="center"/>
            </w:pPr>
            <w:r>
              <w:t>12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49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"/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</w:t>
            </w:r>
            <w:r>
              <w:t xml:space="preserve"> bir kurumun karşılaştığı</w:t>
            </w:r>
            <w:r>
              <w:rPr>
                <w:spacing w:val="-32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2"/>
              </w:tabs>
              <w:spacing w:before="11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1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 çarpımı</w:t>
            </w:r>
            <w:r>
              <w:rPr>
                <w:spacing w:val="-3"/>
              </w:rPr>
              <w:t xml:space="preserve"> </w:t>
            </w:r>
            <w:r>
              <w:t>sonucu ortaya</w:t>
            </w:r>
            <w:r>
              <w:rPr>
                <w:spacing w:val="-24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8"/>
              </w:numPr>
              <w:tabs>
                <w:tab w:val="left" w:pos="801"/>
                <w:tab w:val="left" w:pos="802"/>
              </w:tabs>
              <w:spacing w:before="1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pgSz w:w="11900" w:h="16840"/>
          <w:pgMar w:top="980" w:right="400" w:bottom="280" w:left="940" w:header="719" w:footer="0" w:gutter="0"/>
          <w:cols w:space="708"/>
        </w:sectPr>
      </w:pPr>
    </w:p>
    <w:p w:rsidR="00DF15E4" w:rsidRDefault="007671F2">
      <w:pPr>
        <w:pStyle w:val="GvdeMetni"/>
        <w:spacing w:before="67"/>
        <w:ind w:left="101"/>
      </w:pPr>
      <w:r>
        <w:rPr>
          <w:noProof/>
          <w:lang w:eastAsia="tr-TR"/>
        </w:rPr>
        <w:lastRenderedPageBreak/>
        <w:drawing>
          <wp:anchor distT="0" distB="0" distL="0" distR="0" simplePos="0" relativeHeight="48592998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049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 2: RİS</w:t>
      </w:r>
      <w:r>
        <w:t>K KAYIT FORMU</w:t>
      </w:r>
    </w:p>
    <w:p w:rsidR="00DF15E4" w:rsidRDefault="00DF15E4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4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Maaş İşlemleri</w:t>
            </w:r>
          </w:p>
        </w:tc>
      </w:tr>
      <w:tr w:rsidR="00DF15E4">
        <w:trPr>
          <w:trHeight w:val="84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2" w:line="237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/>
            </w:pPr>
            <w:r>
              <w:t>Personel maaş bilgilerinin ve kanıtlayıcı belgelerin eksikliği halinde fazla veya eksik ödemelerin yapılması sonucu kişi veya kamu zararının oluşması</w:t>
            </w:r>
          </w:p>
        </w:tc>
      </w:tr>
      <w:tr w:rsidR="00DF15E4">
        <w:trPr>
          <w:trHeight w:val="120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0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/>
            </w:pPr>
            <w:r>
              <w:t>Maaş bilgi sistemine personelin zam, tazminat ve sosyal hak bilgilerinin eksik veya hiç girilme</w:t>
            </w:r>
            <w:r>
              <w:t>mesi</w:t>
            </w:r>
          </w:p>
          <w:p w:rsidR="00DF15E4" w:rsidRDefault="007671F2">
            <w:pPr>
              <w:pStyle w:val="TableParagraph"/>
              <w:ind w:left="4"/>
            </w:pPr>
            <w:r>
              <w:t>Güncel hesaplama oran ve göstergelerinin kullanılmaması</w:t>
            </w:r>
          </w:p>
          <w:p w:rsidR="00DF15E4" w:rsidRDefault="007671F2">
            <w:pPr>
              <w:pStyle w:val="TableParagraph"/>
              <w:ind w:left="4"/>
            </w:pPr>
            <w:r>
              <w:t>Açıktan veya naklen gelen personelin günlük ödemelerinde yanlış veri girişleri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Kamu veya personelin zarara uğraması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1" w:line="242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 xml:space="preserve">KBS maaş </w:t>
            </w:r>
            <w:proofErr w:type="gramStart"/>
            <w:r>
              <w:t>modülünde</w:t>
            </w:r>
            <w:proofErr w:type="gramEnd"/>
            <w:r>
              <w:t xml:space="preserve"> hata kontrol listeleri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9" w:line="237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4444"/>
            </w:pPr>
            <w:r>
              <w:t>Maaş sisteminde kontrol listesi verileri Denetim raporları</w:t>
            </w:r>
          </w:p>
        </w:tc>
      </w:tr>
      <w:tr w:rsidR="00DF15E4">
        <w:trPr>
          <w:trHeight w:val="1108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F15E4" w:rsidRDefault="007671F2">
            <w:pPr>
              <w:pStyle w:val="TableParagraph"/>
              <w:spacing w:before="1"/>
              <w:ind w:left="181" w:right="186"/>
              <w:jc w:val="center"/>
            </w:pPr>
            <w:r>
              <w:t>12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49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1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"/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2"/>
              </w:tabs>
              <w:spacing w:before="11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  <w:spacing w:before="1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headerReference w:type="default" r:id="rId14"/>
          <w:pgSz w:w="11900" w:h="16840"/>
          <w:pgMar w:top="920" w:right="400" w:bottom="280" w:left="940" w:header="0" w:footer="0" w:gutter="0"/>
          <w:cols w:space="708"/>
        </w:sectPr>
      </w:pPr>
    </w:p>
    <w:p w:rsidR="00DF15E4" w:rsidRDefault="007671F2">
      <w:pPr>
        <w:spacing w:before="10" w:after="1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3100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152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Ek Ders İşlemleri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Ek Ders ödemelerinin zamanında ödenmemesi</w:t>
            </w:r>
          </w:p>
        </w:tc>
      </w:tr>
      <w:tr w:rsidR="00DF15E4">
        <w:trPr>
          <w:trHeight w:val="690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1405"/>
            </w:pPr>
            <w:r>
              <w:t>Ek ders ücret formlarının zamanında ilgili personele teslim edilmemesi Ek ders veri girişlerinin yanlış girilmesi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Kamu veya personel zararının oluşması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6171"/>
            </w:pPr>
            <w:r>
              <w:t xml:space="preserve">Denetim Belgelerin </w:t>
            </w:r>
            <w:r>
              <w:rPr>
                <w:spacing w:val="-3"/>
              </w:rPr>
              <w:t>kontrolü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 raporları</w:t>
            </w:r>
          </w:p>
        </w:tc>
      </w:tr>
      <w:tr w:rsidR="00DF15E4">
        <w:trPr>
          <w:trHeight w:val="1036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ind w:left="0"/>
              <w:rPr>
                <w:b/>
                <w:sz w:val="31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  <w:p w:rsidR="00DF15E4" w:rsidRDefault="00DF15E4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4</w:t>
            </w:r>
          </w:p>
        </w:tc>
      </w:tr>
      <w:tr w:rsidR="00DF15E4">
        <w:trPr>
          <w:trHeight w:val="388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3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14"/>
              <w:ind w:hanging="361"/>
            </w:pPr>
            <w:r>
              <w:rPr>
                <w:b/>
              </w:rPr>
              <w:t xml:space="preserve">Ham Risk: </w:t>
            </w:r>
            <w:r>
              <w:t>İç denet</w:t>
            </w:r>
            <w:r>
              <w:t>imler yapılmadan önce bir kurumun karşılaştığı</w:t>
            </w:r>
            <w:r>
              <w:rPr>
                <w:spacing w:val="-32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line="237" w:lineRule="auto"/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  <w:tab w:val="left" w:pos="802"/>
              </w:tabs>
              <w:spacing w:before="4" w:line="237" w:lineRule="auto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spacing w:line="237" w:lineRule="auto"/>
        <w:rPr>
          <w:sz w:val="20"/>
        </w:rPr>
        <w:sectPr w:rsidR="00DF15E4">
          <w:headerReference w:type="default" r:id="rId15"/>
          <w:pgSz w:w="11900" w:h="16840"/>
          <w:pgMar w:top="980" w:right="400" w:bottom="280" w:left="940" w:header="719" w:footer="0" w:gutter="0"/>
          <w:cols w:space="708"/>
        </w:sectPr>
      </w:pPr>
    </w:p>
    <w:p w:rsidR="00DF15E4" w:rsidRDefault="007671F2">
      <w:pPr>
        <w:spacing w:before="10" w:after="1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3203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254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305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Personel Görevlendirmeleri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Akademik ve idari personelin görevlendirmelerinde yaşanabilecek aksaklıklar</w:t>
            </w:r>
          </w:p>
        </w:tc>
      </w:tr>
      <w:tr w:rsidR="00DF15E4">
        <w:trPr>
          <w:trHeight w:val="906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2942"/>
            </w:pPr>
            <w:r>
              <w:t>Personelin görevlendirmelerinin geç yapılması Görevlendirme taleplerinin geç sonuçlanması Gereğinden fazla süreleri görevlendirme yapılması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5654"/>
            </w:pPr>
            <w:r>
              <w:t>Kamu zararının oluşması İşlerin aksaması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1" w:line="242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 faaliyetleri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9" w:line="237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6247"/>
            </w:pPr>
            <w:r>
              <w:t>Denetim sonuçları Raporlar</w:t>
            </w:r>
          </w:p>
        </w:tc>
      </w:tr>
      <w:tr w:rsidR="00DF15E4">
        <w:trPr>
          <w:trHeight w:val="1242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ind w:left="0"/>
              <w:rPr>
                <w:b/>
                <w:sz w:val="20"/>
              </w:rPr>
            </w:pPr>
          </w:p>
          <w:p w:rsidR="00DF15E4" w:rsidRDefault="00DF15E4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75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8" w:line="237" w:lineRule="auto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8" w:line="237" w:lineRule="auto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6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8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8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6</w:t>
            </w:r>
          </w:p>
        </w:tc>
      </w:tr>
      <w:tr w:rsidR="00DF15E4">
        <w:trPr>
          <w:trHeight w:val="383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8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49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16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3" w:line="237" w:lineRule="auto"/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</w:t>
            </w:r>
            <w:r>
              <w:t xml:space="preserve">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11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1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rPr>
          <w:sz w:val="20"/>
        </w:rPr>
        <w:sectPr w:rsidR="00DF15E4">
          <w:pgSz w:w="11900" w:h="16840"/>
          <w:pgMar w:top="980" w:right="400" w:bottom="280" w:left="940" w:header="719" w:footer="0" w:gutter="0"/>
          <w:cols w:space="708"/>
        </w:sectPr>
      </w:pPr>
    </w:p>
    <w:p w:rsidR="00DF15E4" w:rsidRDefault="007671F2">
      <w:pPr>
        <w:spacing w:before="10" w:after="1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3356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408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Personel İzin İşleri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Personelin yıllık, mazeret, sıhhi izinlerinde yaşanabilecek aksaklıklar</w:t>
            </w:r>
          </w:p>
        </w:tc>
      </w:tr>
      <w:tr w:rsidR="00DF15E4">
        <w:trPr>
          <w:trHeight w:val="690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4065"/>
            </w:pPr>
            <w:r>
              <w:t>Personelin izin taleplerini geç bildirmesi Personelin sağlık raporlarını geç bildirmesi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1670"/>
            </w:pPr>
            <w:r>
              <w:t>Personelin izin onayı olmadan izne ayrılması sonucu disiplin sorunları Sağlık raporlarının geç bildirilmesi sonucu cezai durumların oluşması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İletişim ve personelin bilgilendirilmesi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 sonuçları</w:t>
            </w:r>
          </w:p>
        </w:tc>
      </w:tr>
      <w:tr w:rsidR="00DF15E4">
        <w:trPr>
          <w:trHeight w:val="1036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ind w:left="0"/>
              <w:rPr>
                <w:b/>
                <w:sz w:val="31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  <w:p w:rsidR="00DF15E4" w:rsidRDefault="00DF15E4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4</w:t>
            </w:r>
          </w:p>
        </w:tc>
      </w:tr>
      <w:tr w:rsidR="00DF15E4">
        <w:trPr>
          <w:trHeight w:val="388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3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1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</w:t>
            </w:r>
            <w:r>
              <w:t>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14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line="237" w:lineRule="auto"/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</w:t>
            </w:r>
            <w:r>
              <w:t>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4" w:line="237" w:lineRule="auto"/>
              <w:ind w:right="516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4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spacing w:line="237" w:lineRule="auto"/>
        <w:rPr>
          <w:sz w:val="20"/>
        </w:rPr>
        <w:sectPr w:rsidR="00DF15E4">
          <w:pgSz w:w="11900" w:h="16840"/>
          <w:pgMar w:top="980" w:right="400" w:bottom="280" w:left="940" w:header="719" w:footer="0" w:gutter="0"/>
          <w:cols w:space="708"/>
        </w:sectPr>
      </w:pPr>
    </w:p>
    <w:p w:rsidR="00DF15E4" w:rsidRDefault="007671F2">
      <w:pPr>
        <w:spacing w:before="10" w:after="1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3459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4429759</wp:posOffset>
            </wp:positionV>
            <wp:extent cx="103632" cy="103631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5104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5219191</wp:posOffset>
            </wp:positionV>
            <wp:extent cx="103632" cy="100584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3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Faaliyet Raporları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0" w:line="242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Birim faaliyet ve stratejik plan raporlarının eksik bilgi ve veriler içermesi</w:t>
            </w:r>
          </w:p>
        </w:tc>
      </w:tr>
      <w:tr w:rsidR="00DF15E4">
        <w:trPr>
          <w:trHeight w:val="690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Raporların özensiz hazırlanması ve güncel veriler içermemesi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İtibar kaybı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Yanlış veriler nedeniyle yanlış çıkarımların oluşması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Denetim ve iş takibi</w:t>
            </w:r>
          </w:p>
        </w:tc>
      </w:tr>
      <w:tr w:rsidR="00DF15E4">
        <w:trPr>
          <w:trHeight w:val="1036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ind w:left="0"/>
              <w:rPr>
                <w:b/>
                <w:sz w:val="31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  <w:p w:rsidR="00DF15E4" w:rsidRDefault="00DF15E4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6</w:t>
            </w:r>
          </w:p>
        </w:tc>
      </w:tr>
      <w:tr w:rsidR="00DF15E4">
        <w:trPr>
          <w:trHeight w:val="388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3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14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</w:t>
            </w:r>
            <w:r>
              <w:t xml:space="preserve"> bir kurumun karşılaştığı</w:t>
            </w:r>
            <w:r>
              <w:rPr>
                <w:spacing w:val="-33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line="237" w:lineRule="auto"/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1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 çarpımı</w:t>
            </w:r>
            <w:r>
              <w:rPr>
                <w:spacing w:val="-3"/>
              </w:rPr>
              <w:t xml:space="preserve"> </w:t>
            </w:r>
            <w:r>
              <w:t>sonucu ortaya</w:t>
            </w:r>
            <w:r>
              <w:rPr>
                <w:spacing w:val="-24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3"/>
              </w:numPr>
              <w:tabs>
                <w:tab w:val="left" w:pos="801"/>
                <w:tab w:val="left" w:pos="802"/>
              </w:tabs>
              <w:spacing w:before="4" w:line="237" w:lineRule="auto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spacing w:line="237" w:lineRule="auto"/>
        <w:rPr>
          <w:sz w:val="20"/>
        </w:rPr>
        <w:sectPr w:rsidR="00DF15E4">
          <w:pgSz w:w="11900" w:h="16840"/>
          <w:pgMar w:top="980" w:right="400" w:bottom="280" w:left="940" w:header="719" w:footer="0" w:gutter="0"/>
          <w:cols w:space="708"/>
        </w:sectPr>
      </w:pPr>
    </w:p>
    <w:p w:rsidR="00DF15E4" w:rsidRDefault="007671F2">
      <w:pPr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35616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6128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5481320</wp:posOffset>
            </wp:positionV>
            <wp:extent cx="103632" cy="103631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5E4" w:rsidRDefault="00DF15E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3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9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4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6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9" w:lineRule="exact"/>
              <w:ind w:left="4"/>
            </w:pPr>
            <w:r>
              <w:t>Bütçe hazırlık çalışmaları</w:t>
            </w:r>
          </w:p>
        </w:tc>
      </w:tr>
      <w:tr w:rsidR="00DF15E4">
        <w:trPr>
          <w:trHeight w:val="84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7" w:line="237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/>
            </w:pPr>
            <w:r>
              <w:t>Harcama birimi bütçesinin hazırlığında eksik, yanlış ve dayanaksız bilgi ve verilerin kullanılması</w:t>
            </w:r>
          </w:p>
        </w:tc>
      </w:tr>
      <w:tr w:rsidR="00DF15E4">
        <w:trPr>
          <w:trHeight w:val="690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98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4195"/>
            </w:pPr>
            <w:r>
              <w:t>Güncel verilerin kullanılmaması Tecrübeli personelin</w:t>
            </w:r>
            <w:r>
              <w:rPr>
                <w:spacing w:val="-13"/>
              </w:rPr>
              <w:t xml:space="preserve"> </w:t>
            </w:r>
            <w:r>
              <w:t>görevlendirilmemesi</w:t>
            </w:r>
          </w:p>
        </w:tc>
      </w:tr>
      <w:tr w:rsidR="00DF15E4">
        <w:trPr>
          <w:trHeight w:val="71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İtibar kaybı</w:t>
            </w:r>
          </w:p>
          <w:p w:rsidR="00DF15E4" w:rsidRDefault="007671F2">
            <w:pPr>
              <w:pStyle w:val="TableParagraph"/>
              <w:spacing w:before="1"/>
              <w:ind w:left="4"/>
            </w:pPr>
            <w:r>
              <w:t>İstenen bütçenin alınamaması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6753"/>
            </w:pPr>
            <w:r>
              <w:t>Sıkı iş takibi Denetim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  <w:p w:rsidR="00DF15E4" w:rsidRDefault="00DF15E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1634"/>
            </w:pPr>
            <w:r>
              <w:t>Bütçe formlarının önceki yıllarla ve gelecek yıllarla karşılaştırılması Denetim raporları</w:t>
            </w:r>
          </w:p>
        </w:tc>
      </w:tr>
      <w:tr w:rsidR="00DF15E4">
        <w:trPr>
          <w:trHeight w:val="1242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DF15E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DF15E4" w:rsidRDefault="007671F2">
            <w:pPr>
              <w:pStyle w:val="TableParagraph"/>
              <w:spacing w:line="283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DF15E4" w:rsidRDefault="007671F2">
            <w:pPr>
              <w:pStyle w:val="TableParagraph"/>
              <w:spacing w:before="1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ind w:left="0"/>
              <w:rPr>
                <w:b/>
                <w:sz w:val="31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2" w:line="280" w:lineRule="atLeast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45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6</w:t>
            </w:r>
          </w:p>
        </w:tc>
      </w:tr>
      <w:tr w:rsidR="00DF15E4">
        <w:trPr>
          <w:trHeight w:val="388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3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12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21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5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faaliyetlerdir.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14"/>
              <w:ind w:hanging="361"/>
            </w:pPr>
            <w:r>
              <w:rPr>
                <w:b/>
              </w:rPr>
              <w:t xml:space="preserve">Ham Risk: </w:t>
            </w:r>
            <w:r>
              <w:t>İç denet</w:t>
            </w:r>
            <w:r>
              <w:t>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3" w:line="237" w:lineRule="auto"/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2"/>
              </w:numPr>
              <w:tabs>
                <w:tab w:val="left" w:pos="801"/>
                <w:tab w:val="left" w:pos="802"/>
              </w:tabs>
              <w:spacing w:before="3" w:line="237" w:lineRule="auto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DF15E4" w:rsidRDefault="00DF15E4">
      <w:pPr>
        <w:spacing w:line="237" w:lineRule="auto"/>
        <w:rPr>
          <w:sz w:val="20"/>
        </w:rPr>
        <w:sectPr w:rsidR="00DF15E4">
          <w:headerReference w:type="default" r:id="rId16"/>
          <w:pgSz w:w="11900" w:h="16840"/>
          <w:pgMar w:top="1260" w:right="400" w:bottom="280" w:left="940" w:header="1228" w:footer="0" w:gutter="0"/>
          <w:cols w:space="708"/>
        </w:sectPr>
      </w:pPr>
    </w:p>
    <w:p w:rsidR="00DF15E4" w:rsidRDefault="007671F2">
      <w:pPr>
        <w:spacing w:before="4"/>
        <w:rPr>
          <w:b/>
          <w:sz w:val="21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5936640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4691888</wp:posOffset>
            </wp:positionV>
            <wp:extent cx="103632" cy="103632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5937152" behindDoc="1" locked="0" layoutInCell="1" allowOverlap="1">
            <wp:simplePos x="0" y="0"/>
            <wp:positionH relativeFrom="page">
              <wp:posOffset>2014727</wp:posOffset>
            </wp:positionH>
            <wp:positionV relativeFrom="page">
              <wp:posOffset>4957064</wp:posOffset>
            </wp:positionV>
            <wp:extent cx="103632" cy="100584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0"/>
        <w:gridCol w:w="711"/>
        <w:gridCol w:w="1561"/>
        <w:gridCol w:w="711"/>
        <w:gridCol w:w="2977"/>
      </w:tblGrid>
      <w:tr w:rsidR="00DF15E4">
        <w:trPr>
          <w:trHeight w:val="614"/>
        </w:trPr>
        <w:tc>
          <w:tcPr>
            <w:tcW w:w="10022" w:type="dxa"/>
            <w:gridSpan w:val="6"/>
          </w:tcPr>
          <w:p w:rsidR="0074778E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</w:rPr>
            </w:pPr>
            <w:r>
              <w:rPr>
                <w:b/>
              </w:rPr>
              <w:t>OSMANİYE KORKUT ATA ÜNİVERSİTESİ</w:t>
            </w:r>
          </w:p>
          <w:p w:rsidR="00DF15E4" w:rsidRDefault="0074778E" w:rsidP="0074778E">
            <w:pPr>
              <w:pStyle w:val="TableParagraph"/>
              <w:spacing w:before="164"/>
              <w:ind w:left="2289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KADİRLİ MESLEKYÜKSEKOKULU </w:t>
            </w:r>
            <w:r>
              <w:rPr>
                <w:b/>
                <w:sz w:val="24"/>
              </w:rPr>
              <w:t>RİSK KAYIT FORMU</w:t>
            </w:r>
          </w:p>
        </w:tc>
      </w:tr>
      <w:tr w:rsidR="00DF15E4">
        <w:trPr>
          <w:trHeight w:val="614"/>
        </w:trPr>
        <w:tc>
          <w:tcPr>
            <w:tcW w:w="2122" w:type="dxa"/>
            <w:tcBorders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RİSKİN ADI</w:t>
            </w:r>
          </w:p>
        </w:tc>
        <w:tc>
          <w:tcPr>
            <w:tcW w:w="7900" w:type="dxa"/>
            <w:gridSpan w:val="5"/>
            <w:tcBorders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Kurul Kararları</w:t>
            </w:r>
          </w:p>
        </w:tc>
      </w:tr>
      <w:tr w:rsidR="00DF15E4">
        <w:trPr>
          <w:trHeight w:val="844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42" w:line="237" w:lineRule="auto"/>
              <w:ind w:left="81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 TANIMI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 w:right="192"/>
            </w:pPr>
            <w:r>
              <w:t>Yüksekokul Kurulu ve Yönetim Kurulu kararlarının yazımlarının gecikmesi ve Rektörlük Makamına gönderilecek kararların gönderilmemesi</w:t>
            </w:r>
          </w:p>
        </w:tc>
      </w:tr>
      <w:tr w:rsidR="00DF15E4">
        <w:trPr>
          <w:trHeight w:val="926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0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37" w:lineRule="auto"/>
              <w:ind w:left="4" w:right="2942"/>
            </w:pPr>
            <w:r>
              <w:t>Kurul kararı gereken yazıların bölümlerden geç gelmesi Karar yazımlarının geç yapılması</w:t>
            </w:r>
          </w:p>
          <w:p w:rsidR="00DF15E4" w:rsidRDefault="007671F2">
            <w:pPr>
              <w:pStyle w:val="TableParagraph"/>
              <w:ind w:left="4"/>
            </w:pPr>
            <w:r>
              <w:t>Rektörlük makamının onay</w:t>
            </w:r>
            <w:r>
              <w:t>ı gereken kararların geç bildirilmesi</w:t>
            </w:r>
          </w:p>
        </w:tc>
      </w:tr>
      <w:tr w:rsidR="00DF15E4">
        <w:trPr>
          <w:trHeight w:val="839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4" w:lineRule="exact"/>
              <w:ind w:left="4"/>
            </w:pPr>
            <w:r>
              <w:t>İtibar kaybı</w:t>
            </w:r>
          </w:p>
          <w:p w:rsidR="00DF15E4" w:rsidRDefault="007671F2">
            <w:pPr>
              <w:pStyle w:val="TableParagraph"/>
              <w:spacing w:before="1"/>
              <w:ind w:left="4" w:right="3492"/>
            </w:pPr>
            <w:r>
              <w:t>Personelin ve öğrencilerin mağduriyet yaşamaları Kamu ve kişi zararlarının oluşması</w:t>
            </w:r>
          </w:p>
        </w:tc>
      </w:tr>
      <w:tr w:rsidR="00DF15E4">
        <w:trPr>
          <w:trHeight w:val="825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33" w:line="237" w:lineRule="auto"/>
              <w:ind w:left="8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ÖNLEME FAALİYETLERİ</w:t>
            </w: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7108"/>
            </w:pPr>
            <w:r>
              <w:t>İş takibi Denetim</w:t>
            </w:r>
          </w:p>
        </w:tc>
      </w:tr>
      <w:tr w:rsidR="00DF15E4">
        <w:trPr>
          <w:trHeight w:val="993"/>
        </w:trPr>
        <w:tc>
          <w:tcPr>
            <w:tcW w:w="212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212" w:line="242" w:lineRule="auto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ERKEN UYARI GÖSTERGELERİ</w:t>
            </w:r>
          </w:p>
          <w:p w:rsidR="00DF15E4" w:rsidRDefault="00DF15E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42" w:lineRule="auto"/>
              <w:ind w:left="4" w:right="6149"/>
            </w:pPr>
            <w:r>
              <w:t>Denetim raporları Aksamaların tespiti</w:t>
            </w:r>
          </w:p>
        </w:tc>
      </w:tr>
      <w:tr w:rsidR="00DF15E4">
        <w:trPr>
          <w:trHeight w:val="1257"/>
        </w:trPr>
        <w:tc>
          <w:tcPr>
            <w:tcW w:w="2122" w:type="dxa"/>
            <w:tcBorders>
              <w:top w:val="single" w:sz="4" w:space="0" w:color="BFBFBF"/>
              <w:bottom w:val="single" w:sz="4" w:space="0" w:color="D8D8D8"/>
              <w:right w:val="single" w:sz="4" w:space="0" w:color="BFBFBF"/>
            </w:tcBorders>
          </w:tcPr>
          <w:p w:rsidR="00DF15E4" w:rsidRDefault="007671F2">
            <w:pPr>
              <w:pStyle w:val="TableParagraph"/>
              <w:spacing w:before="159" w:line="288" w:lineRule="auto"/>
              <w:ind w:left="81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İLGİLİ RİSK GRUBU</w:t>
            </w:r>
          </w:p>
          <w:p w:rsidR="00DF15E4" w:rsidRDefault="00DF15E4">
            <w:pPr>
              <w:pStyle w:val="TableParagraph"/>
              <w:ind w:left="0"/>
              <w:rPr>
                <w:b/>
                <w:sz w:val="20"/>
              </w:rPr>
            </w:pPr>
          </w:p>
          <w:p w:rsidR="00DF15E4" w:rsidRDefault="00DF15E4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</w:tc>
        <w:tc>
          <w:tcPr>
            <w:tcW w:w="790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DF15E4" w:rsidRDefault="007671F2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Yönetim İşleri</w:t>
            </w:r>
            <w:bookmarkStart w:id="0" w:name="_GoBack"/>
            <w:bookmarkEnd w:id="0"/>
          </w:p>
        </w:tc>
      </w:tr>
      <w:tr w:rsidR="00DF15E4">
        <w:trPr>
          <w:trHeight w:val="580"/>
        </w:trPr>
        <w:tc>
          <w:tcPr>
            <w:tcW w:w="2122" w:type="dxa"/>
            <w:vMerge w:val="restart"/>
            <w:tcBorders>
              <w:top w:val="single" w:sz="4" w:space="0" w:color="D8D8D8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pStyle w:val="TableParagraph"/>
              <w:ind w:left="0"/>
              <w:rPr>
                <w:b/>
                <w:sz w:val="31"/>
              </w:rPr>
            </w:pPr>
          </w:p>
          <w:p w:rsidR="00DF15E4" w:rsidRDefault="007671F2">
            <w:pPr>
              <w:pStyle w:val="TableParagraph"/>
              <w:spacing w:line="288" w:lineRule="auto"/>
              <w:ind w:left="81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RİSK PUANLAMASI</w:t>
            </w:r>
          </w:p>
        </w:tc>
        <w:tc>
          <w:tcPr>
            <w:tcW w:w="1940" w:type="dxa"/>
            <w:tcBorders>
              <w:top w:val="single" w:sz="4" w:space="0" w:color="BFBFBF"/>
              <w:left w:val="single" w:sz="4" w:space="0" w:color="BFBFBF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3" w:line="237" w:lineRule="auto"/>
              <w:ind w:left="671" w:right="276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3" w:line="237" w:lineRule="auto"/>
              <w:ind w:left="477" w:right="26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 Etki Puanı</w:t>
            </w:r>
          </w:p>
        </w:tc>
        <w:tc>
          <w:tcPr>
            <w:tcW w:w="711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  <w:right w:val="single" w:sz="4" w:space="0" w:color="D8D8D8"/>
            </w:tcBorders>
          </w:tcPr>
          <w:p w:rsidR="00DF15E4" w:rsidRDefault="00DF15E4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D8D8D8"/>
              <w:bottom w:val="single" w:sz="4" w:space="0" w:color="D8D8D8"/>
            </w:tcBorders>
          </w:tcPr>
          <w:p w:rsidR="00DF15E4" w:rsidRDefault="007671F2">
            <w:pPr>
              <w:pStyle w:val="TableParagraph"/>
              <w:spacing w:before="150"/>
              <w:ind w:left="1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 Ham Risk Puanı</w:t>
            </w:r>
          </w:p>
        </w:tc>
      </w:tr>
      <w:tr w:rsidR="00DF15E4">
        <w:trPr>
          <w:trHeight w:val="791"/>
        </w:trPr>
        <w:tc>
          <w:tcPr>
            <w:tcW w:w="2122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:rsidR="00DF15E4" w:rsidRDefault="00DF15E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8D8D8"/>
              <w:left w:val="single" w:sz="4" w:space="0" w:color="BFBFBF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  <w:right w:val="single" w:sz="4" w:space="0" w:color="D8D8D8"/>
            </w:tcBorders>
          </w:tcPr>
          <w:p w:rsidR="00DF15E4" w:rsidRDefault="007671F2">
            <w:pPr>
              <w:pStyle w:val="TableParagraph"/>
              <w:spacing w:before="183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8D8D8"/>
              <w:left w:val="single" w:sz="4" w:space="0" w:color="D8D8D8"/>
              <w:bottom w:val="single" w:sz="4" w:space="0" w:color="BFBFBF"/>
            </w:tcBorders>
          </w:tcPr>
          <w:p w:rsidR="00DF15E4" w:rsidRDefault="00DF15E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F15E4" w:rsidRDefault="007671F2">
            <w:pPr>
              <w:pStyle w:val="TableParagraph"/>
              <w:ind w:left="0" w:right="10"/>
              <w:jc w:val="center"/>
            </w:pPr>
            <w:r>
              <w:t>4</w:t>
            </w:r>
          </w:p>
        </w:tc>
      </w:tr>
      <w:tr w:rsidR="00DF15E4">
        <w:trPr>
          <w:trHeight w:val="388"/>
        </w:trPr>
        <w:tc>
          <w:tcPr>
            <w:tcW w:w="10022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:rsidR="00DF15E4" w:rsidRDefault="00DF15E4">
            <w:pPr>
              <w:pStyle w:val="TableParagraph"/>
              <w:ind w:left="0"/>
            </w:pPr>
          </w:p>
        </w:tc>
      </w:tr>
      <w:tr w:rsidR="00DF15E4">
        <w:trPr>
          <w:trHeight w:val="304"/>
        </w:trPr>
        <w:tc>
          <w:tcPr>
            <w:tcW w:w="10022" w:type="dxa"/>
            <w:gridSpan w:val="6"/>
            <w:tcBorders>
              <w:top w:val="single" w:sz="4" w:space="0" w:color="BFBFBF"/>
              <w:bottom w:val="nil"/>
            </w:tcBorders>
            <w:shd w:val="clear" w:color="auto" w:fill="E5E5E5"/>
          </w:tcPr>
          <w:p w:rsidR="00DF15E4" w:rsidRDefault="007671F2">
            <w:pPr>
              <w:pStyle w:val="TableParagraph"/>
              <w:spacing w:before="15" w:line="268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GENEL AÇIKLAMA</w:t>
            </w:r>
          </w:p>
        </w:tc>
      </w:tr>
      <w:tr w:rsidR="00DF15E4">
        <w:trPr>
          <w:trHeight w:val="4254"/>
        </w:trPr>
        <w:tc>
          <w:tcPr>
            <w:tcW w:w="10022" w:type="dxa"/>
            <w:gridSpan w:val="6"/>
            <w:tcBorders>
              <w:top w:val="single" w:sz="12" w:space="0" w:color="E5E5E5"/>
            </w:tcBorders>
          </w:tcPr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7"/>
              <w:ind w:hanging="361"/>
            </w:pPr>
            <w:r>
              <w:rPr>
                <w:b/>
              </w:rPr>
              <w:t xml:space="preserve">Risk Adı: </w:t>
            </w:r>
            <w:r>
              <w:t>Kayıt edilen riskin</w:t>
            </w:r>
            <w:r>
              <w:rPr>
                <w:spacing w:val="-17"/>
              </w:rPr>
              <w:t xml:space="preserve"> </w:t>
            </w:r>
            <w:r>
              <w:t>adı.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Risk Kısa Tanımı: </w:t>
            </w:r>
            <w:r>
              <w:t>Belirlenen riskin kısaca tanımlanması</w:t>
            </w:r>
            <w:r>
              <w:rPr>
                <w:spacing w:val="-24"/>
              </w:rPr>
              <w:t xml:space="preserve"> </w:t>
            </w:r>
            <w:r>
              <w:t>yapılır.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6"/>
              <w:ind w:hanging="361"/>
            </w:pPr>
            <w:r>
              <w:rPr>
                <w:b/>
              </w:rPr>
              <w:t xml:space="preserve">Nedenleri: </w:t>
            </w:r>
            <w:r>
              <w:t xml:space="preserve">Riskin oluşmasına sebep olan unsurlar </w:t>
            </w:r>
            <w:r>
              <w:rPr>
                <w:spacing w:val="-3"/>
              </w:rPr>
              <w:t xml:space="preserve">ve </w:t>
            </w:r>
            <w:r>
              <w:t>durumlar nelerdir</w:t>
            </w:r>
            <w:r>
              <w:rPr>
                <w:spacing w:val="-10"/>
              </w:rPr>
              <w:t xml:space="preserve"> </w:t>
            </w:r>
            <w:r>
              <w:t>belirlenir.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5" w:line="251" w:lineRule="exact"/>
              <w:ind w:hanging="361"/>
            </w:pPr>
            <w:r>
              <w:rPr>
                <w:b/>
              </w:rPr>
              <w:t xml:space="preserve">Sonuçları: </w:t>
            </w:r>
            <w:r>
              <w:t>Riskin oluşması durumunda ortaya çıkabilecek sonuçlar ifade</w:t>
            </w:r>
            <w:r>
              <w:rPr>
                <w:spacing w:val="-12"/>
              </w:rPr>
              <w:t xml:space="preserve"> </w:t>
            </w:r>
            <w:r>
              <w:t>edilir.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ind w:right="733"/>
            </w:pPr>
            <w:r>
              <w:rPr>
                <w:b/>
              </w:rPr>
              <w:t xml:space="preserve">Önleme Faaliyetleri: </w:t>
            </w:r>
            <w:r>
              <w:t xml:space="preserve">Riskin oluşmasını engellemek </w:t>
            </w:r>
            <w:r>
              <w:rPr>
                <w:spacing w:val="-3"/>
              </w:rPr>
              <w:t xml:space="preserve">ya da </w:t>
            </w:r>
            <w:r>
              <w:t>etkisini azaltmak üzere yapılabilecek f</w:t>
            </w:r>
            <w:r>
              <w:t>aaliyetlerdir.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4" w:line="237" w:lineRule="auto"/>
              <w:ind w:right="559"/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</w:t>
            </w:r>
            <w:r>
              <w:rPr>
                <w:spacing w:val="-28"/>
              </w:rPr>
              <w:t xml:space="preserve"> </w:t>
            </w:r>
            <w:r>
              <w:t>Grubundan hangisiyle ilgili olduğu belirtilir.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 xml:space="preserve">Ham Risk: </w:t>
            </w:r>
            <w:r>
              <w:t>İç denetimler yapılmadan önce bir kurumun karşılaştığı</w:t>
            </w:r>
            <w:r>
              <w:rPr>
                <w:spacing w:val="-31"/>
              </w:rPr>
              <w:t xml:space="preserve"> </w:t>
            </w:r>
            <w:r>
              <w:t>risktir.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21" w:line="251" w:lineRule="exact"/>
              <w:ind w:hanging="361"/>
            </w:pPr>
            <w:r>
              <w:rPr>
                <w:b/>
              </w:rPr>
              <w:t xml:space="preserve">Risk Olasılık Puanı: </w:t>
            </w:r>
            <w:r>
              <w:t>Riske ilişkin olay</w:t>
            </w:r>
            <w:r>
              <w:t>ın meydana gelme</w:t>
            </w:r>
            <w:r>
              <w:rPr>
                <w:spacing w:val="-29"/>
              </w:rPr>
              <w:t xml:space="preserve"> </w:t>
            </w:r>
            <w:r>
              <w:t>olasılığıdır.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line="237" w:lineRule="auto"/>
              <w:ind w:right="634"/>
            </w:pPr>
            <w:r>
              <w:rPr>
                <w:b/>
              </w:rPr>
              <w:t xml:space="preserve">Risk Etki Puanı: </w:t>
            </w:r>
            <w:r>
              <w:t>Riske ilişkin olayın meydana gelmesi durumunda ortaya çıkacak sonuca</w:t>
            </w:r>
            <w:r>
              <w:rPr>
                <w:spacing w:val="-33"/>
              </w:rPr>
              <w:t xml:space="preserve"> </w:t>
            </w:r>
            <w:r>
              <w:t>ilişkin puandır.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before="15"/>
              <w:ind w:hanging="361"/>
            </w:pPr>
            <w:r>
              <w:rPr>
                <w:b/>
              </w:rPr>
              <w:t>Toplam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1"/>
              </w:rPr>
              <w:t xml:space="preserve"> </w:t>
            </w:r>
            <w:r>
              <w:t>Olasılık ve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4"/>
              </w:rPr>
              <w:t xml:space="preserve"> </w:t>
            </w:r>
            <w:r>
              <w:t>puanlarının</w:t>
            </w:r>
            <w:r>
              <w:rPr>
                <w:spacing w:val="1"/>
              </w:rPr>
              <w:t xml:space="preserve"> </w:t>
            </w:r>
            <w:r>
              <w:t>çarpımı</w:t>
            </w:r>
            <w:r>
              <w:rPr>
                <w:spacing w:val="-4"/>
              </w:rPr>
              <w:t xml:space="preserve"> </w:t>
            </w:r>
            <w:r>
              <w:t>sonucu ortaya</w:t>
            </w:r>
            <w:r>
              <w:rPr>
                <w:spacing w:val="-23"/>
              </w:rPr>
              <w:t xml:space="preserve"> </w:t>
            </w:r>
            <w:r>
              <w:t>çıkar.</w:t>
            </w:r>
          </w:p>
          <w:p w:rsidR="00DF15E4" w:rsidRDefault="007671F2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  <w:tab w:val="left" w:pos="802"/>
              </w:tabs>
              <w:spacing w:before="4" w:line="237" w:lineRule="auto"/>
              <w:ind w:right="517"/>
              <w:rPr>
                <w:sz w:val="20"/>
              </w:rPr>
            </w:pPr>
            <w:r>
              <w:rPr>
                <w:b/>
              </w:rPr>
              <w:t xml:space="preserve">Erken Uyarı Göstergeleri: </w:t>
            </w:r>
            <w:r>
              <w:t>Riskin farkında olunması, önlem alınması ve takip edilmesi için</w:t>
            </w:r>
            <w:r>
              <w:rPr>
                <w:spacing w:val="-35"/>
              </w:rPr>
              <w:t xml:space="preserve"> </w:t>
            </w:r>
            <w:r>
              <w:t xml:space="preserve">erken uyarı sağlayan göstergelerdir (anketler, istatistikler, sınav sonuçları, </w:t>
            </w:r>
            <w:proofErr w:type="gramStart"/>
            <w:r>
              <w:t>şikayetler</w:t>
            </w:r>
            <w:proofErr w:type="gramEnd"/>
            <w:r>
              <w:rPr>
                <w:spacing w:val="14"/>
              </w:rPr>
              <w:t xml:space="preserve"> </w:t>
            </w:r>
            <w:r>
              <w:t>vb.)</w:t>
            </w:r>
          </w:p>
        </w:tc>
      </w:tr>
    </w:tbl>
    <w:p w:rsidR="007671F2" w:rsidRDefault="007671F2"/>
    <w:sectPr w:rsidR="007671F2">
      <w:pgSz w:w="11900" w:h="16840"/>
      <w:pgMar w:top="1260" w:right="400" w:bottom="280" w:left="940" w:header="12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F2" w:rsidRDefault="007671F2">
      <w:r>
        <w:separator/>
      </w:r>
    </w:p>
  </w:endnote>
  <w:endnote w:type="continuationSeparator" w:id="0">
    <w:p w:rsidR="007671F2" w:rsidRDefault="007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F2" w:rsidRDefault="007671F2">
      <w:r>
        <w:separator/>
      </w:r>
    </w:p>
  </w:footnote>
  <w:footnote w:type="continuationSeparator" w:id="0">
    <w:p w:rsidR="007671F2" w:rsidRDefault="0076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E4" w:rsidRDefault="007671F2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1pt;margin-top:34.95pt;width:155.75pt;height:15.3pt;z-index:-17402880;mso-position-horizontal-relative:page;mso-position-vertical-relative:page" filled="f" stroked="f">
          <v:textbox inset="0,0,0,0">
            <w:txbxContent>
              <w:p w:rsidR="00DF15E4" w:rsidRDefault="007671F2">
                <w:pPr>
                  <w:pStyle w:val="GvdeMetni"/>
                  <w:ind w:left="20"/>
                </w:pPr>
                <w:r>
                  <w:t>EK 2: RİSK KAYIT FORMU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E4" w:rsidRDefault="007671F2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.1pt;margin-top:48.85pt;width:155.75pt;height:15.3pt;z-index:-17402368;mso-position-horizontal-relative:page;mso-position-vertical-relative:page" filled="f" stroked="f">
          <v:textbox inset="0,0,0,0">
            <w:txbxContent>
              <w:p w:rsidR="00DF15E4" w:rsidRDefault="007671F2">
                <w:pPr>
                  <w:pStyle w:val="GvdeMetni"/>
                  <w:ind w:left="20"/>
                </w:pPr>
                <w:r>
                  <w:t>EK 2: RİSK KAYIT FORMU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E4" w:rsidRDefault="007671F2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1pt;margin-top:34.95pt;width:155.75pt;height:15.3pt;z-index:-17401856;mso-position-horizontal-relative:page;mso-position-vertical-relative:page" filled="f" stroked="f">
          <v:textbox inset="0,0,0,0">
            <w:txbxContent>
              <w:p w:rsidR="00DF15E4" w:rsidRDefault="007671F2">
                <w:pPr>
                  <w:pStyle w:val="GvdeMetni"/>
                  <w:ind w:left="20"/>
                </w:pPr>
                <w:r>
                  <w:t>EK 2: RİSK KAYIT FORMU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E4" w:rsidRDefault="00DF15E4">
    <w:pPr>
      <w:pStyle w:val="GvdeMetni"/>
      <w:spacing w:before="0"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E4" w:rsidRDefault="007671F2">
    <w:pPr>
      <w:pStyle w:val="GvdeMetni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1pt;margin-top:34.95pt;width:155.75pt;height:15.3pt;z-index:-17401344;mso-position-horizontal-relative:page;mso-position-vertical-relative:page" filled="f" stroked="f">
          <v:textbox inset="0,0,0,0">
            <w:txbxContent>
              <w:p w:rsidR="00DF15E4" w:rsidRDefault="007671F2">
                <w:pPr>
                  <w:pStyle w:val="GvdeMetni"/>
                  <w:ind w:left="20"/>
                </w:pPr>
                <w:r>
                  <w:t>EK 2: Rİ</w:t>
                </w:r>
                <w:r>
                  <w:t>SK KAYIT FORMU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E4" w:rsidRDefault="007671F2">
    <w:pPr>
      <w:pStyle w:val="GvdeMetni"/>
      <w:spacing w:before="0" w:line="14" w:lineRule="auto"/>
      <w:rPr>
        <w:b w:val="0"/>
        <w:sz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1pt;margin-top:48.85pt;width:155.75pt;height:15.3pt;z-index:-17400832;mso-position-horizontal-relative:page;mso-position-vertical-relative:page" filled="f" stroked="f">
          <v:textbox inset="0,0,0,0">
            <w:txbxContent>
              <w:p w:rsidR="00DF15E4" w:rsidRDefault="007671F2">
                <w:pPr>
                  <w:pStyle w:val="GvdeMetni"/>
                  <w:ind w:left="20"/>
                </w:pPr>
                <w:r>
                  <w:t>EK 2: RİSK KAYIT 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DD9"/>
    <w:multiLevelType w:val="hybridMultilevel"/>
    <w:tmpl w:val="51909BA2"/>
    <w:lvl w:ilvl="0" w:tplc="3AF0861E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8BA85158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0F0696A2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2D8A5EDA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6A04B5FC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3B48A2FE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5502C4B4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A8C62A46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0BE0D01E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1">
    <w:nsid w:val="183850A1"/>
    <w:multiLevelType w:val="hybridMultilevel"/>
    <w:tmpl w:val="E92E2650"/>
    <w:lvl w:ilvl="0" w:tplc="49D4D9DE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91D40954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34C0F402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72464B62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72EC232E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E3A8367C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7B54D8B4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245C48D0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DC9AA7D0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2">
    <w:nsid w:val="1A5A37B0"/>
    <w:multiLevelType w:val="hybridMultilevel"/>
    <w:tmpl w:val="27C643A2"/>
    <w:lvl w:ilvl="0" w:tplc="033EA668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9324361C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44E2EF98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2E502502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028E6A1E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8B8E2F64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8DEAAD02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A43043A6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A2E0127E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3">
    <w:nsid w:val="21190089"/>
    <w:multiLevelType w:val="hybridMultilevel"/>
    <w:tmpl w:val="48D6B066"/>
    <w:lvl w:ilvl="0" w:tplc="E09416DE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C9F07A3A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A880A78E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A3B00F08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06D2F2CE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9104E1E6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EAFC7786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BF86F54E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67BC3616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4">
    <w:nsid w:val="23263252"/>
    <w:multiLevelType w:val="hybridMultilevel"/>
    <w:tmpl w:val="64F6C138"/>
    <w:lvl w:ilvl="0" w:tplc="3328CC90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27540E4E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140459E6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60C002EC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8EC23108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5B5C5E22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D188DAF0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C1E4C776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80466C2E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5">
    <w:nsid w:val="26AE10BD"/>
    <w:multiLevelType w:val="hybridMultilevel"/>
    <w:tmpl w:val="8CCA9536"/>
    <w:lvl w:ilvl="0" w:tplc="CBAADCC8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95682E10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A7EA4E1C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043858BE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F2543976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E31AFBE0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78FCD946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E86E491E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563222C4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6">
    <w:nsid w:val="36C024CF"/>
    <w:multiLevelType w:val="hybridMultilevel"/>
    <w:tmpl w:val="C3DA1812"/>
    <w:lvl w:ilvl="0" w:tplc="ABC63B66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01D6C24E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CD34DEB2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DC08AE00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BED44930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33AA769C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BEFA3516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1DB6233E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7A322BE0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7">
    <w:nsid w:val="3CF55308"/>
    <w:multiLevelType w:val="hybridMultilevel"/>
    <w:tmpl w:val="202E0334"/>
    <w:lvl w:ilvl="0" w:tplc="3286D054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A55E7B3E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64580904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2D24410E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0CE2B9B8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7DF468B0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8FCAC202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50E282A4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3D96F4BA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8">
    <w:nsid w:val="442B59C1"/>
    <w:multiLevelType w:val="hybridMultilevel"/>
    <w:tmpl w:val="F18E843E"/>
    <w:lvl w:ilvl="0" w:tplc="BE7AC304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E95E68F4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B1E2ADB0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D7C6677A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4B3CC760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6A50DDB4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E898CD96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88CA3C94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4B289046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9">
    <w:nsid w:val="4ABF57D9"/>
    <w:multiLevelType w:val="hybridMultilevel"/>
    <w:tmpl w:val="B014731A"/>
    <w:lvl w:ilvl="0" w:tplc="0B9A5564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383CB8F2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C0228EB2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A4CC985E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D4CA06AA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06FEA76E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B15EE30A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9ED618E2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F5E639BE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10">
    <w:nsid w:val="4B1475EA"/>
    <w:multiLevelType w:val="hybridMultilevel"/>
    <w:tmpl w:val="A822C74E"/>
    <w:lvl w:ilvl="0" w:tplc="80DAB3B0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E1762674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B23AEF28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8B70BB18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080295B0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EE6EB2A4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C54696D2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768A1B50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23B8C7A0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11">
    <w:nsid w:val="5A8C00EB"/>
    <w:multiLevelType w:val="hybridMultilevel"/>
    <w:tmpl w:val="CC84A3BC"/>
    <w:lvl w:ilvl="0" w:tplc="D5BAC9E8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541E8BB6">
      <w:numFmt w:val="bullet"/>
      <w:lvlText w:val="•"/>
      <w:lvlJc w:val="left"/>
      <w:pPr>
        <w:ind w:left="1732" w:hanging="360"/>
      </w:pPr>
      <w:rPr>
        <w:rFonts w:hint="default"/>
        <w:lang w:val="tr-TR" w:eastAsia="en-US" w:bidi="ar-SA"/>
      </w:rPr>
    </w:lvl>
    <w:lvl w:ilvl="2" w:tplc="29C86674">
      <w:numFmt w:val="bullet"/>
      <w:lvlText w:val="•"/>
      <w:lvlJc w:val="left"/>
      <w:pPr>
        <w:ind w:left="2664" w:hanging="360"/>
      </w:pPr>
      <w:rPr>
        <w:rFonts w:hint="default"/>
        <w:lang w:val="tr-TR" w:eastAsia="en-US" w:bidi="ar-SA"/>
      </w:rPr>
    </w:lvl>
    <w:lvl w:ilvl="3" w:tplc="D200E720">
      <w:numFmt w:val="bullet"/>
      <w:lvlText w:val="•"/>
      <w:lvlJc w:val="left"/>
      <w:pPr>
        <w:ind w:left="3596" w:hanging="360"/>
      </w:pPr>
      <w:rPr>
        <w:rFonts w:hint="default"/>
        <w:lang w:val="tr-TR" w:eastAsia="en-US" w:bidi="ar-SA"/>
      </w:rPr>
    </w:lvl>
    <w:lvl w:ilvl="4" w:tplc="5F743E48">
      <w:numFmt w:val="bullet"/>
      <w:lvlText w:val="•"/>
      <w:lvlJc w:val="left"/>
      <w:pPr>
        <w:ind w:left="4528" w:hanging="360"/>
      </w:pPr>
      <w:rPr>
        <w:rFonts w:hint="default"/>
        <w:lang w:val="tr-TR" w:eastAsia="en-US" w:bidi="ar-SA"/>
      </w:rPr>
    </w:lvl>
    <w:lvl w:ilvl="5" w:tplc="C6367BCA">
      <w:numFmt w:val="bullet"/>
      <w:lvlText w:val="•"/>
      <w:lvlJc w:val="left"/>
      <w:pPr>
        <w:ind w:left="5460" w:hanging="360"/>
      </w:pPr>
      <w:rPr>
        <w:rFonts w:hint="default"/>
        <w:lang w:val="tr-TR" w:eastAsia="en-US" w:bidi="ar-SA"/>
      </w:rPr>
    </w:lvl>
    <w:lvl w:ilvl="6" w:tplc="549696A4">
      <w:numFmt w:val="bullet"/>
      <w:lvlText w:val="•"/>
      <w:lvlJc w:val="left"/>
      <w:pPr>
        <w:ind w:left="6392" w:hanging="360"/>
      </w:pPr>
      <w:rPr>
        <w:rFonts w:hint="default"/>
        <w:lang w:val="tr-TR" w:eastAsia="en-US" w:bidi="ar-SA"/>
      </w:rPr>
    </w:lvl>
    <w:lvl w:ilvl="7" w:tplc="9F6673E4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 w:tplc="6C7A24A4">
      <w:numFmt w:val="bullet"/>
      <w:lvlText w:val="•"/>
      <w:lvlJc w:val="left"/>
      <w:pPr>
        <w:ind w:left="8256" w:hanging="360"/>
      </w:pPr>
      <w:rPr>
        <w:rFonts w:hint="default"/>
        <w:lang w:val="tr-TR" w:eastAsia="en-US" w:bidi="ar-SA"/>
      </w:rPr>
    </w:lvl>
  </w:abstractNum>
  <w:abstractNum w:abstractNumId="12">
    <w:nsid w:val="5BEC2CD6"/>
    <w:multiLevelType w:val="hybridMultilevel"/>
    <w:tmpl w:val="9AD2DBD2"/>
    <w:lvl w:ilvl="0" w:tplc="C726A566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D4D0BCE6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372AB714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0908EA6A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7EF4FCB8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CABE72B6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0B7C0CAA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1E921586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F9A01600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13">
    <w:nsid w:val="5E3C5C1E"/>
    <w:multiLevelType w:val="hybridMultilevel"/>
    <w:tmpl w:val="6C7C4EA8"/>
    <w:lvl w:ilvl="0" w:tplc="07B2B584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3CDA02FC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EA02E86C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2BB0448E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7DC68A48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7662EED6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1DBC10A6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2280F578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B11610A6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abstractNum w:abstractNumId="14">
    <w:nsid w:val="76A902D0"/>
    <w:multiLevelType w:val="hybridMultilevel"/>
    <w:tmpl w:val="2FA40FCA"/>
    <w:lvl w:ilvl="0" w:tplc="076ABB0C">
      <w:numFmt w:val="bullet"/>
      <w:lvlText w:val="□"/>
      <w:lvlJc w:val="left"/>
      <w:pPr>
        <w:ind w:left="801" w:hanging="360"/>
      </w:pPr>
      <w:rPr>
        <w:rFonts w:hint="default"/>
        <w:w w:val="129"/>
        <w:lang w:val="tr-TR" w:eastAsia="en-US" w:bidi="ar-SA"/>
      </w:rPr>
    </w:lvl>
    <w:lvl w:ilvl="1" w:tplc="2F901568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966C1A92">
      <w:numFmt w:val="bullet"/>
      <w:lvlText w:val="•"/>
      <w:lvlJc w:val="left"/>
      <w:pPr>
        <w:ind w:left="2642" w:hanging="360"/>
      </w:pPr>
      <w:rPr>
        <w:rFonts w:hint="default"/>
        <w:lang w:val="tr-TR" w:eastAsia="en-US" w:bidi="ar-SA"/>
      </w:rPr>
    </w:lvl>
    <w:lvl w:ilvl="3" w:tplc="92FAE54E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70E8FFFC">
      <w:numFmt w:val="bullet"/>
      <w:lvlText w:val="•"/>
      <w:lvlJc w:val="left"/>
      <w:pPr>
        <w:ind w:left="4484" w:hanging="360"/>
      </w:pPr>
      <w:rPr>
        <w:rFonts w:hint="default"/>
        <w:lang w:val="tr-TR" w:eastAsia="en-US" w:bidi="ar-SA"/>
      </w:rPr>
    </w:lvl>
    <w:lvl w:ilvl="5" w:tplc="334C6CE8">
      <w:numFmt w:val="bullet"/>
      <w:lvlText w:val="•"/>
      <w:lvlJc w:val="left"/>
      <w:pPr>
        <w:ind w:left="5406" w:hanging="360"/>
      </w:pPr>
      <w:rPr>
        <w:rFonts w:hint="default"/>
        <w:lang w:val="tr-TR" w:eastAsia="en-US" w:bidi="ar-SA"/>
      </w:rPr>
    </w:lvl>
    <w:lvl w:ilvl="6" w:tplc="68C25194">
      <w:numFmt w:val="bullet"/>
      <w:lvlText w:val="•"/>
      <w:lvlJc w:val="left"/>
      <w:pPr>
        <w:ind w:left="6327" w:hanging="360"/>
      </w:pPr>
      <w:rPr>
        <w:rFonts w:hint="default"/>
        <w:lang w:val="tr-TR" w:eastAsia="en-US" w:bidi="ar-SA"/>
      </w:rPr>
    </w:lvl>
    <w:lvl w:ilvl="7" w:tplc="FBA8E7FC">
      <w:numFmt w:val="bullet"/>
      <w:lvlText w:val="•"/>
      <w:lvlJc w:val="left"/>
      <w:pPr>
        <w:ind w:left="7248" w:hanging="360"/>
      </w:pPr>
      <w:rPr>
        <w:rFonts w:hint="default"/>
        <w:lang w:val="tr-TR" w:eastAsia="en-US" w:bidi="ar-SA"/>
      </w:rPr>
    </w:lvl>
    <w:lvl w:ilvl="8" w:tplc="6D363976">
      <w:numFmt w:val="bullet"/>
      <w:lvlText w:val="•"/>
      <w:lvlJc w:val="left"/>
      <w:pPr>
        <w:ind w:left="8169" w:hanging="360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15E4"/>
    <w:rsid w:val="0074778E"/>
    <w:rsid w:val="007671F2"/>
    <w:rsid w:val="00D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1"/>
    </w:pPr>
  </w:style>
  <w:style w:type="paragraph" w:styleId="stbilgi">
    <w:name w:val="header"/>
    <w:basedOn w:val="Normal"/>
    <w:link w:val="stbilgiChar"/>
    <w:uiPriority w:val="99"/>
    <w:unhideWhenUsed/>
    <w:rsid w:val="007477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778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77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78E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4060</Words>
  <Characters>23142</Characters>
  <Application>Microsoft Office Word</Application>
  <DocSecurity>0</DocSecurity>
  <Lines>192</Lines>
  <Paragraphs>54</Paragraphs>
  <ScaleCrop>false</ScaleCrop>
  <Company/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SAU2011</dc:creator>
  <cp:lastModifiedBy>my</cp:lastModifiedBy>
  <cp:revision>2</cp:revision>
  <dcterms:created xsi:type="dcterms:W3CDTF">2020-12-14T08:59:00Z</dcterms:created>
  <dcterms:modified xsi:type="dcterms:W3CDTF">2020-12-14T09:04:00Z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2020-12-14T00:00:00Z</vt:filetime>
  </property>
</Properties>
</file>