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2413"/>
        <w:gridCol w:w="645"/>
        <w:gridCol w:w="1199"/>
        <w:gridCol w:w="3840"/>
      </w:tblGrid>
      <w:tr w:rsidR="008A0E91" w:rsidRPr="008A0E91" w:rsidTr="008A0E91">
        <w:trPr>
          <w:trHeight w:val="144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DERS BİLGİ FORMU</w:t>
            </w:r>
          </w:p>
        </w:tc>
      </w:tr>
      <w:tr w:rsidR="008A0E91" w:rsidRPr="008A0E91" w:rsidTr="008A0E91">
        <w:trPr>
          <w:trHeight w:val="12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lang w:eastAsia="tr-TR"/>
              </w:rPr>
              <w:t>Ders Kodu, Adı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lang w:eastAsia="tr-TR"/>
              </w:rPr>
              <w:t xml:space="preserve">İLHS </w:t>
            </w:r>
            <w:proofErr w:type="gramStart"/>
            <w:r>
              <w:rPr>
                <w:rFonts w:ascii="Cambria" w:eastAsia="Times New Roman" w:hAnsi="Cambria" w:cs="Times New Roman"/>
                <w:bCs/>
                <w:lang w:eastAsia="tr-TR"/>
              </w:rPr>
              <w:t>320  TEFSİR</w:t>
            </w:r>
            <w:proofErr w:type="gramEnd"/>
            <w:r>
              <w:rPr>
                <w:rFonts w:ascii="Cambria" w:eastAsia="Times New Roman" w:hAnsi="Cambria" w:cs="Times New Roman"/>
                <w:bCs/>
                <w:lang w:eastAsia="tr-TR"/>
              </w:rPr>
              <w:t xml:space="preserve"> METİNLERİ</w:t>
            </w:r>
          </w:p>
        </w:tc>
      </w:tr>
      <w:tr w:rsidR="008A0E91" w:rsidRPr="008A0E91" w:rsidTr="008A0E91">
        <w:trPr>
          <w:trHeight w:val="12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lang w:eastAsia="tr-TR"/>
              </w:rPr>
              <w:t>T + U /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lang w:eastAsia="tr-TR"/>
              </w:rPr>
              <w:t>2 + 0 /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lang w:eastAsia="tr-TR"/>
              </w:rPr>
              <w:t>AKTS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3</w:t>
            </w:r>
          </w:p>
        </w:tc>
      </w:tr>
      <w:tr w:rsidR="008A0E91" w:rsidRPr="008A0E91" w:rsidTr="008A0E91">
        <w:trPr>
          <w:trHeight w:val="11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Yıl / Yarıyıl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A0E91" w:rsidRPr="008A0E91" w:rsidRDefault="00BA6D25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tr-TR"/>
              </w:rPr>
              <w:t>3/VI.</w:t>
            </w:r>
            <w:bookmarkStart w:id="0" w:name="_GoBack"/>
            <w:bookmarkEnd w:id="0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8A0E91" w:rsidRPr="008A0E91" w:rsidTr="008A0E91">
        <w:trPr>
          <w:trHeight w:val="26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Düzey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Lisans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8A0E91" w:rsidRPr="008A0E91" w:rsidTr="008A0E91">
        <w:trPr>
          <w:trHeight w:val="12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tr-TR"/>
              </w:rPr>
              <w:t>Dersin Türü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tr-TR"/>
              </w:rPr>
              <w:t>Seçmeli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8A0E91" w:rsidRPr="008A0E91" w:rsidTr="008A0E91">
        <w:trPr>
          <w:trHeight w:val="11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lang w:eastAsia="tr-TR"/>
              </w:rPr>
              <w:t>Bölüm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lang w:eastAsia="tr-TR"/>
              </w:rPr>
              <w:t>Temel İslam Bilimleri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8A0E91" w:rsidRPr="008A0E91" w:rsidTr="008A0E91">
        <w:trPr>
          <w:trHeight w:val="25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Ön Koşul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Yok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8A0E91" w:rsidRPr="008A0E91" w:rsidTr="008A0E91">
        <w:trPr>
          <w:trHeight w:val="11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lang w:eastAsia="tr-TR"/>
              </w:rPr>
              <w:t>14 hafta-haftada 2 saat teorik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8A0E91" w:rsidRPr="008A0E91" w:rsidTr="008A0E91">
        <w:trPr>
          <w:trHeight w:val="1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Öğretim Dili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8A0E91" w:rsidRPr="008A0E91" w:rsidTr="008A0E91">
        <w:trPr>
          <w:trHeight w:val="31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Dersin Amacı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İlahiyat Fakültesi öğrencilerinin Tefsirle ilgili bilmeleri gerekli konulardan biri de özellikle ilk dönem müfessirlerinin eserleridir. Zira bu tefsirler </w:t>
            </w:r>
            <w:proofErr w:type="spellStart"/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Kur´ân´ı</w:t>
            </w:r>
            <w:proofErr w:type="spellEnd"/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doğru anlamamıza yardımcı olacak önemli bir yere sahiptirler. Aynı zamanda tefsir metinlerinin doğru anlaşılması da son derece önemlidir.</w:t>
            </w:r>
          </w:p>
        </w:tc>
      </w:tr>
      <w:tr w:rsidR="008A0E91" w:rsidRPr="008A0E91" w:rsidTr="008A0E91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</w:tr>
    </w:tbl>
    <w:p w:rsidR="008A0E91" w:rsidRPr="008A0E91" w:rsidRDefault="008A0E91" w:rsidP="008A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567"/>
        <w:gridCol w:w="7797"/>
        <w:gridCol w:w="15"/>
      </w:tblGrid>
      <w:tr w:rsidR="008A0E91" w:rsidRPr="008A0E91" w:rsidTr="008A0E91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Ders İçeriğinin Haftalara Dağılımı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Hafta 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Konular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>Taberi´den</w:t>
            </w:r>
            <w:proofErr w:type="spellEnd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>Taberi´den</w:t>
            </w:r>
            <w:proofErr w:type="spellEnd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>Fahreddîn</w:t>
            </w:r>
            <w:proofErr w:type="spellEnd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er-</w:t>
            </w:r>
            <w:proofErr w:type="spellStart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>Râzî´den</w:t>
            </w:r>
            <w:proofErr w:type="spellEnd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>Fahreddîn</w:t>
            </w:r>
            <w:proofErr w:type="spellEnd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er-</w:t>
            </w:r>
            <w:proofErr w:type="spellStart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>Râzî´den</w:t>
            </w:r>
            <w:proofErr w:type="spellEnd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>İbn</w:t>
            </w:r>
            <w:proofErr w:type="spellEnd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</w:t>
            </w:r>
            <w:proofErr w:type="spellStart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>Kesir´den</w:t>
            </w:r>
            <w:proofErr w:type="spellEnd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>İbn</w:t>
            </w:r>
            <w:proofErr w:type="spellEnd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</w:t>
            </w:r>
            <w:proofErr w:type="spellStart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>Kesir´den</w:t>
            </w:r>
            <w:proofErr w:type="spellEnd"/>
            <w:r w:rsidRPr="008A0E91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A0E91" w:rsidRPr="008A0E91" w:rsidRDefault="008B5F89" w:rsidP="008A0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Arial"/>
                <w:color w:val="000000"/>
                <w:lang w:eastAsia="tr-TR"/>
              </w:rPr>
              <w:t>Kurtubi´den</w:t>
            </w:r>
            <w:proofErr w:type="spellEnd"/>
            <w:r w:rsidRPr="008B5F89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trHeight w:val="6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8.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B5F89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Kurtubi´den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Ara Sınav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A0E91" w:rsidRPr="008A0E91" w:rsidRDefault="008B5F89" w:rsidP="008A0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Arial"/>
                <w:color w:val="000000"/>
                <w:lang w:eastAsia="tr-TR"/>
              </w:rPr>
              <w:t>Suyuti´den</w:t>
            </w:r>
            <w:proofErr w:type="spellEnd"/>
            <w:r w:rsidRPr="008B5F89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A0E91" w:rsidRPr="008A0E91" w:rsidRDefault="008B5F89" w:rsidP="008A0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Arial"/>
                <w:color w:val="000000"/>
                <w:lang w:eastAsia="tr-TR"/>
              </w:rPr>
              <w:t>Suyuti´den</w:t>
            </w:r>
            <w:proofErr w:type="spellEnd"/>
            <w:r w:rsidRPr="008B5F89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B5F89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Times New Roman"/>
                <w:lang w:eastAsia="tr-TR"/>
              </w:rPr>
              <w:t>Ebû</w:t>
            </w:r>
            <w:proofErr w:type="spellEnd"/>
            <w:r w:rsidRPr="008B5F89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8B5F89">
              <w:rPr>
                <w:rFonts w:ascii="Cambria" w:eastAsia="Times New Roman" w:hAnsi="Cambria" w:cs="Times New Roman"/>
                <w:lang w:eastAsia="tr-TR"/>
              </w:rPr>
              <w:t>Hayyân´</w:t>
            </w:r>
            <w:proofErr w:type="gramStart"/>
            <w:r w:rsidRPr="008B5F89">
              <w:rPr>
                <w:rFonts w:ascii="Cambria" w:eastAsia="Times New Roman" w:hAnsi="Cambria" w:cs="Times New Roman"/>
                <w:lang w:eastAsia="tr-TR"/>
              </w:rPr>
              <w:t>dan</w:t>
            </w:r>
            <w:proofErr w:type="spellEnd"/>
            <w:proofErr w:type="gramEnd"/>
            <w:r w:rsidRPr="008B5F89">
              <w:rPr>
                <w:rFonts w:ascii="Cambria" w:eastAsia="Times New Roman" w:hAnsi="Cambria" w:cs="Times New Roman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B5F89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Times New Roman"/>
                <w:lang w:eastAsia="tr-TR"/>
              </w:rPr>
              <w:t>Ebû</w:t>
            </w:r>
            <w:proofErr w:type="spellEnd"/>
            <w:r w:rsidRPr="008B5F89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Pr="008B5F89">
              <w:rPr>
                <w:rFonts w:ascii="Cambria" w:eastAsia="Times New Roman" w:hAnsi="Cambria" w:cs="Times New Roman"/>
                <w:lang w:eastAsia="tr-TR"/>
              </w:rPr>
              <w:t>Hayyân´</w:t>
            </w:r>
            <w:proofErr w:type="gramStart"/>
            <w:r w:rsidRPr="008B5F89">
              <w:rPr>
                <w:rFonts w:ascii="Cambria" w:eastAsia="Times New Roman" w:hAnsi="Cambria" w:cs="Times New Roman"/>
                <w:lang w:eastAsia="tr-TR"/>
              </w:rPr>
              <w:t>dan</w:t>
            </w:r>
            <w:proofErr w:type="spellEnd"/>
            <w:proofErr w:type="gramEnd"/>
            <w:r w:rsidRPr="008B5F89">
              <w:rPr>
                <w:rFonts w:ascii="Cambria" w:eastAsia="Times New Roman" w:hAnsi="Cambria" w:cs="Times New Roman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B5F89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Times New Roman"/>
                <w:lang w:eastAsia="tr-TR"/>
              </w:rPr>
              <w:t>Zemahşerî´den</w:t>
            </w:r>
            <w:proofErr w:type="spellEnd"/>
            <w:r w:rsidRPr="008B5F89">
              <w:rPr>
                <w:rFonts w:ascii="Cambria" w:eastAsia="Times New Roman" w:hAnsi="Cambria" w:cs="Times New Roman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B5F89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Times New Roman"/>
                <w:lang w:eastAsia="tr-TR"/>
              </w:rPr>
              <w:t>Zemahşerî´den</w:t>
            </w:r>
            <w:proofErr w:type="spellEnd"/>
            <w:r w:rsidRPr="008B5F89">
              <w:rPr>
                <w:rFonts w:ascii="Cambria" w:eastAsia="Times New Roman" w:hAnsi="Cambria" w:cs="Times New Roman"/>
                <w:lang w:eastAsia="tr-TR"/>
              </w:rPr>
              <w:t xml:space="preserve"> Seçme Metinler</w:t>
            </w:r>
          </w:p>
        </w:tc>
      </w:tr>
      <w:tr w:rsidR="008A0E91" w:rsidRPr="008A0E91" w:rsidTr="008A0E91">
        <w:trPr>
          <w:trHeight w:val="3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Dersin Kaynakları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B5F89" w:rsidP="008B5F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Taberî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Câmi´ul-Beyân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Beyrut 1999; 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Zemahşerî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, el-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Keşşâf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Beyrut 1977; </w:t>
            </w:r>
          </w:p>
        </w:tc>
      </w:tr>
      <w:tr w:rsidR="008A0E91" w:rsidRPr="008A0E91" w:rsidTr="008A0E91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B5F89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Times New Roman"/>
                <w:lang w:eastAsia="tr-TR"/>
              </w:rPr>
              <w:t>Fahreddîn</w:t>
            </w:r>
            <w:proofErr w:type="spellEnd"/>
            <w:r w:rsidRPr="008B5F89">
              <w:rPr>
                <w:rFonts w:ascii="Cambria" w:eastAsia="Times New Roman" w:hAnsi="Cambria" w:cs="Times New Roman"/>
                <w:lang w:eastAsia="tr-TR"/>
              </w:rPr>
              <w:t xml:space="preserve"> er-</w:t>
            </w:r>
            <w:proofErr w:type="spellStart"/>
            <w:r w:rsidRPr="008B5F89">
              <w:rPr>
                <w:rFonts w:ascii="Cambria" w:eastAsia="Times New Roman" w:hAnsi="Cambria" w:cs="Times New Roman"/>
                <w:lang w:eastAsia="tr-TR"/>
              </w:rPr>
              <w:t>Râzî</w:t>
            </w:r>
            <w:proofErr w:type="spellEnd"/>
            <w:r w:rsidRPr="008B5F89">
              <w:rPr>
                <w:rFonts w:ascii="Cambria" w:eastAsia="Times New Roman" w:hAnsi="Cambria" w:cs="Times New Roman"/>
                <w:lang w:eastAsia="tr-TR"/>
              </w:rPr>
              <w:t>, et-</w:t>
            </w:r>
            <w:proofErr w:type="spellStart"/>
            <w:r w:rsidRPr="008B5F89">
              <w:rPr>
                <w:rFonts w:ascii="Cambria" w:eastAsia="Times New Roman" w:hAnsi="Cambria" w:cs="Times New Roman"/>
                <w:lang w:eastAsia="tr-TR"/>
              </w:rPr>
              <w:t>Tefsîru´l</w:t>
            </w:r>
            <w:proofErr w:type="spellEnd"/>
            <w:r w:rsidRPr="008B5F89">
              <w:rPr>
                <w:rFonts w:ascii="Cambria" w:eastAsia="Times New Roman" w:hAnsi="Cambria" w:cs="Times New Roman"/>
                <w:lang w:eastAsia="tr-TR"/>
              </w:rPr>
              <w:t>-</w:t>
            </w:r>
            <w:proofErr w:type="spellStart"/>
            <w:r w:rsidRPr="008B5F89">
              <w:rPr>
                <w:rFonts w:ascii="Cambria" w:eastAsia="Times New Roman" w:hAnsi="Cambria" w:cs="Times New Roman"/>
                <w:lang w:eastAsia="tr-TR"/>
              </w:rPr>
              <w:t>Kebîr</w:t>
            </w:r>
            <w:proofErr w:type="spellEnd"/>
            <w:r w:rsidRPr="008B5F89">
              <w:rPr>
                <w:rFonts w:ascii="Cambria" w:eastAsia="Times New Roman" w:hAnsi="Cambria" w:cs="Times New Roman"/>
                <w:lang w:eastAsia="tr-TR"/>
              </w:rPr>
              <w:t>, Beyrut 2004;</w:t>
            </w:r>
          </w:p>
        </w:tc>
      </w:tr>
      <w:tr w:rsidR="008A0E91" w:rsidRPr="008A0E91" w:rsidTr="008A0E91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E91" w:rsidRPr="008A0E91" w:rsidRDefault="008B5F89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Ebû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Hayyân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, el-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Bahru´l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-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Muhît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, Beyrut 2005.</w:t>
            </w:r>
          </w:p>
        </w:tc>
      </w:tr>
      <w:tr w:rsidR="008A0E91" w:rsidRPr="008A0E91" w:rsidTr="008A0E91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91" w:rsidRPr="008A0E91" w:rsidRDefault="008A0E91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B5F89" w:rsidRDefault="008B5F89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İbn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Kesîr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Tefsîru´l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-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Kur´âni´l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-Azim, Beyrut 1983;</w:t>
            </w:r>
          </w:p>
          <w:p w:rsidR="008B5F89" w:rsidRDefault="008B5F89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Kurtubî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el-Câmi´ 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li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Ahk´ami´l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-Kur´an, Beyrut 1988; </w:t>
            </w:r>
          </w:p>
          <w:p w:rsidR="008A0E91" w:rsidRPr="008A0E91" w:rsidRDefault="008B5F89" w:rsidP="008A0E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Suyûti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ed-Dürrü´l-Mensûr</w:t>
            </w:r>
            <w:proofErr w:type="spellEnd"/>
            <w:r w:rsidRPr="008B5F89">
              <w:rPr>
                <w:rFonts w:ascii="Cambria" w:eastAsia="Times New Roman" w:hAnsi="Cambria" w:cs="Times New Roman"/>
                <w:color w:val="000000"/>
                <w:lang w:eastAsia="tr-TR"/>
              </w:rPr>
              <w:t>, Beyrut 1983</w:t>
            </w:r>
          </w:p>
        </w:tc>
      </w:tr>
      <w:tr w:rsidR="008A0E91" w:rsidRPr="008A0E91" w:rsidTr="008A0E91">
        <w:trPr>
          <w:trHeight w:val="26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A0E91" w:rsidRPr="008A0E91" w:rsidRDefault="008A0E91" w:rsidP="008A0E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8A0E91">
              <w:rPr>
                <w:rFonts w:ascii="Cambria" w:eastAsia="Times New Roman" w:hAnsi="Cambria" w:cs="Times New Roman"/>
                <w:color w:val="000000"/>
                <w:lang w:eastAsia="tr-TR"/>
              </w:rPr>
              <w:t>Dersin Yetkilileri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91" w:rsidRPr="008A0E91" w:rsidRDefault="008B5F89" w:rsidP="008A0E91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Yrd. Doç. Dr. Hatice TEBER</w:t>
            </w:r>
          </w:p>
        </w:tc>
      </w:tr>
    </w:tbl>
    <w:p w:rsidR="00FC6313" w:rsidRDefault="00FC6313"/>
    <w:sectPr w:rsidR="00FC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D8"/>
    <w:rsid w:val="008A0E91"/>
    <w:rsid w:val="008B5F89"/>
    <w:rsid w:val="00BA6D25"/>
    <w:rsid w:val="00F07CD8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2017-06-17T15:21:00Z</dcterms:created>
  <dcterms:modified xsi:type="dcterms:W3CDTF">2017-06-17T16:38:00Z</dcterms:modified>
</cp:coreProperties>
</file>