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268"/>
        <w:gridCol w:w="1984"/>
        <w:gridCol w:w="1495"/>
        <w:gridCol w:w="2348"/>
      </w:tblGrid>
      <w:tr w:rsidR="0031683F" w:rsidRPr="00452394" w:rsidTr="00604963">
        <w:trPr>
          <w:trHeight w:val="132"/>
        </w:trPr>
        <w:tc>
          <w:tcPr>
            <w:tcW w:w="10110" w:type="dxa"/>
            <w:gridSpan w:val="5"/>
            <w:shd w:val="solid" w:color="FFFFFF" w:fill="auto"/>
          </w:tcPr>
          <w:p w:rsidR="0031683F" w:rsidRPr="00452394" w:rsidRDefault="003168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2394">
              <w:rPr>
                <w:b/>
                <w:bCs/>
                <w:color w:val="000000"/>
              </w:rPr>
              <w:t>DERS BİLGİ FORMU</w:t>
            </w:r>
          </w:p>
        </w:tc>
      </w:tr>
      <w:tr w:rsidR="0031683F" w:rsidRPr="00612FD4" w:rsidTr="00604963">
        <w:trPr>
          <w:trHeight w:val="121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130C1A" w:rsidP="00612FD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ILZ</w:t>
            </w:r>
            <w:r w:rsidR="008C09F0">
              <w:rPr>
                <w:b/>
                <w:color w:val="000000"/>
              </w:rPr>
              <w:t xml:space="preserve"> 105</w:t>
            </w:r>
            <w:r w:rsidR="0031683F" w:rsidRPr="00612FD4">
              <w:rPr>
                <w:b/>
                <w:color w:val="000000"/>
              </w:rPr>
              <w:t xml:space="preserve"> İSLAM İNANÇ ESASLARI </w:t>
            </w:r>
          </w:p>
        </w:tc>
      </w:tr>
      <w:tr w:rsidR="0031683F" w:rsidRPr="00612FD4" w:rsidTr="00604963">
        <w:trPr>
          <w:trHeight w:val="125"/>
        </w:trPr>
        <w:tc>
          <w:tcPr>
            <w:tcW w:w="2015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 + U / K </w:t>
            </w: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+ 0 / 2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AKTS Kredisi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2D64C3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683F" w:rsidRPr="00612FD4" w:rsidTr="00604963">
        <w:trPr>
          <w:trHeight w:val="129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Yıl / Yarıyıl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1. Yıl</w:t>
            </w:r>
            <w:r>
              <w:rPr>
                <w:color w:val="000000"/>
              </w:rPr>
              <w:t xml:space="preserve"> </w:t>
            </w:r>
            <w:r w:rsidRPr="00612FD4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Güz Dönemi</w:t>
            </w:r>
          </w:p>
        </w:tc>
      </w:tr>
      <w:tr w:rsidR="0031683F" w:rsidRPr="00612FD4" w:rsidTr="00604963">
        <w:trPr>
          <w:trHeight w:val="118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Düzey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Lisans</w:t>
            </w:r>
          </w:p>
        </w:tc>
      </w:tr>
      <w:tr w:rsidR="0031683F" w:rsidRPr="00612FD4" w:rsidTr="00604963">
        <w:trPr>
          <w:trHeight w:val="122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Yazılım Şekli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Zorunlu</w:t>
            </w:r>
          </w:p>
        </w:tc>
      </w:tr>
      <w:tr w:rsidR="0031683F" w:rsidRPr="00612FD4" w:rsidTr="00243D4D">
        <w:trPr>
          <w:trHeight w:val="170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Bölüm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243D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Temel İslam Bilimleri</w:t>
            </w:r>
          </w:p>
        </w:tc>
      </w:tr>
      <w:tr w:rsidR="0031683F" w:rsidRPr="00612FD4" w:rsidTr="00243D4D">
        <w:trPr>
          <w:trHeight w:val="173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Ön Koşul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Yok</w:t>
            </w:r>
          </w:p>
        </w:tc>
      </w:tr>
      <w:tr w:rsidR="0031683F" w:rsidRPr="00612FD4" w:rsidTr="00604963">
        <w:trPr>
          <w:trHeight w:val="262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Öğretim Yöntemi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Anlatım</w:t>
            </w:r>
          </w:p>
        </w:tc>
      </w:tr>
      <w:tr w:rsidR="0031683F" w:rsidRPr="00612FD4" w:rsidTr="00604963">
        <w:trPr>
          <w:trHeight w:val="252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Süresi </w:t>
            </w:r>
            <w:r w:rsidRPr="00612FD4">
              <w:rPr>
                <w:color w:val="000000"/>
              </w:rPr>
              <w:t>(Hafta-Saat)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 hafta-haftada 2</w:t>
            </w:r>
            <w:r w:rsidRPr="00612FD4">
              <w:rPr>
                <w:color w:val="000000"/>
              </w:rPr>
              <w:t xml:space="preserve"> saat teorik</w:t>
            </w:r>
          </w:p>
        </w:tc>
      </w:tr>
      <w:tr w:rsidR="0031683F" w:rsidRPr="00612FD4" w:rsidTr="00604963">
        <w:trPr>
          <w:trHeight w:val="114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Öğretim Dili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Türkçe</w:t>
            </w:r>
          </w:p>
        </w:tc>
      </w:tr>
      <w:tr w:rsidR="0031683F" w:rsidRPr="00612FD4" w:rsidTr="00604963">
        <w:trPr>
          <w:trHeight w:val="245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E173BB">
            <w:pPr>
              <w:pStyle w:val="AralkYok"/>
              <w:jc w:val="both"/>
            </w:pPr>
            <w:r w:rsidRPr="00612FD4">
              <w:t>İman esaslarının ve bu esaslara ilişkin konuların öğretilmesi ve açıklanması yan</w:t>
            </w:r>
            <w:r w:rsidR="006B6DE6">
              <w:t xml:space="preserve">ında iman esasları anlayışları </w:t>
            </w:r>
            <w:r w:rsidRPr="00612FD4">
              <w:t xml:space="preserve">hakkında bilgi vermektir. </w:t>
            </w:r>
          </w:p>
        </w:tc>
      </w:tr>
      <w:tr w:rsidR="0031683F" w:rsidRPr="00612FD4" w:rsidTr="00604963">
        <w:trPr>
          <w:trHeight w:val="679"/>
        </w:trPr>
        <w:tc>
          <w:tcPr>
            <w:tcW w:w="201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Dersin İçeriği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E173BB" w:rsidRDefault="0031683F" w:rsidP="00E173BB">
            <w:pPr>
              <w:pStyle w:val="NormalWeb"/>
              <w:spacing w:before="0" w:beforeAutospacing="0" w:after="0" w:afterAutospacing="0"/>
              <w:jc w:val="both"/>
            </w:pPr>
            <w:r>
              <w:t>İman kavramı,</w:t>
            </w:r>
            <w:r w:rsidRPr="00612FD4">
              <w:t xml:space="preserve"> Allah’a iman, meleklere iman, kitaplara iman, </w:t>
            </w:r>
            <w:r>
              <w:t xml:space="preserve">iman-İslam ilişkisi, iman-ahlak ilişkisi, iman-akıl ilişkisi, Allah tasavvuru, </w:t>
            </w:r>
            <w:r w:rsidRPr="00612FD4">
              <w:t>peygamberlere iman, ah</w:t>
            </w:r>
            <w:r>
              <w:t>i</w:t>
            </w:r>
            <w:r w:rsidRPr="00612FD4">
              <w:t>rete iman, kaza ve kadere iman, insan özgürlüğü ve sorumluluğu</w:t>
            </w:r>
            <w:r>
              <w:t>.</w:t>
            </w:r>
          </w:p>
        </w:tc>
      </w:tr>
      <w:tr w:rsidR="0031683F" w:rsidRPr="00612FD4" w:rsidTr="00243D4D">
        <w:trPr>
          <w:trHeight w:val="143"/>
        </w:trPr>
        <w:tc>
          <w:tcPr>
            <w:tcW w:w="2015" w:type="dxa"/>
            <w:vMerge w:val="restart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Değerlendirme Sistemi</w:t>
            </w: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Yarıyıl İçi Çalışmalar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Sayısı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Katkı %</w:t>
            </w:r>
          </w:p>
        </w:tc>
      </w:tr>
      <w:tr w:rsidR="0031683F" w:rsidRPr="00612FD4" w:rsidTr="00604963">
        <w:trPr>
          <w:trHeight w:val="114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Ara sınav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1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1683F" w:rsidRPr="00612FD4" w:rsidTr="00604963">
        <w:trPr>
          <w:trHeight w:val="118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Kısa Sınav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150F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683F" w:rsidRPr="00612FD4" w:rsidTr="00604963">
        <w:trPr>
          <w:trHeight w:val="108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Ödev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150F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683F" w:rsidRPr="00612FD4" w:rsidTr="00604963">
        <w:trPr>
          <w:trHeight w:val="112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Devam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150F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683F" w:rsidRPr="00612FD4" w:rsidTr="00604963">
        <w:trPr>
          <w:trHeight w:val="116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Uygulama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150F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683F" w:rsidRPr="00612FD4" w:rsidTr="00604963">
        <w:trPr>
          <w:trHeight w:val="106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Toplam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150FC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683F" w:rsidRPr="00612FD4" w:rsidTr="00604963">
        <w:trPr>
          <w:trHeight w:val="252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2" w:type="dxa"/>
            <w:gridSpan w:val="2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Yarıyıl İçi Çalışmaların Başarıya Katkısı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31683F" w:rsidRPr="00612FD4" w:rsidTr="00604963">
        <w:trPr>
          <w:trHeight w:val="10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2" w:type="dxa"/>
            <w:gridSpan w:val="2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Yarıyıl Sonu Sınavının Başarıya Katkısı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31683F" w:rsidRPr="00612FD4" w:rsidTr="00604963">
        <w:trPr>
          <w:trHeight w:val="104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2" w:type="dxa"/>
            <w:gridSpan w:val="2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Toplam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1683F" w:rsidRPr="00612FD4" w:rsidTr="00604963">
        <w:trPr>
          <w:trHeight w:val="108"/>
        </w:trPr>
        <w:tc>
          <w:tcPr>
            <w:tcW w:w="2015" w:type="dxa"/>
            <w:vMerge w:val="restart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AKTS İş Yükü Tablosu</w:t>
            </w: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Etkinlik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3172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Sayısı</w:t>
            </w:r>
          </w:p>
        </w:tc>
        <w:tc>
          <w:tcPr>
            <w:tcW w:w="1495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Süresi (saat)</w:t>
            </w:r>
          </w:p>
        </w:tc>
        <w:tc>
          <w:tcPr>
            <w:tcW w:w="234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Toplam İş Yükü (saat)</w:t>
            </w:r>
          </w:p>
        </w:tc>
      </w:tr>
      <w:tr w:rsidR="0031683F" w:rsidRPr="00612FD4" w:rsidTr="00604963">
        <w:trPr>
          <w:trHeight w:val="98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Ders Süresi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14</w:t>
            </w:r>
          </w:p>
        </w:tc>
        <w:tc>
          <w:tcPr>
            <w:tcW w:w="1495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2</w:t>
            </w:r>
          </w:p>
        </w:tc>
        <w:tc>
          <w:tcPr>
            <w:tcW w:w="2348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28</w:t>
            </w:r>
          </w:p>
        </w:tc>
      </w:tr>
      <w:tr w:rsidR="0031683F" w:rsidRPr="00612FD4" w:rsidTr="00604963">
        <w:trPr>
          <w:trHeight w:val="528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Default="0031683F" w:rsidP="00CB16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FD4">
              <w:rPr>
                <w:color w:val="000000"/>
              </w:rPr>
              <w:t xml:space="preserve">Sınıf Dışı Ders </w:t>
            </w:r>
          </w:p>
          <w:p w:rsidR="0031683F" w:rsidRPr="00612FD4" w:rsidRDefault="0031683F" w:rsidP="00CB16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12FD4">
              <w:rPr>
                <w:color w:val="000000"/>
              </w:rPr>
              <w:t>Çalışma Süresi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5" w:type="dxa"/>
            <w:shd w:val="solid" w:color="FFFFFF" w:fill="auto"/>
          </w:tcPr>
          <w:p w:rsidR="0031683F" w:rsidRPr="00612FD4" w:rsidRDefault="00D8293A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8" w:type="dxa"/>
            <w:shd w:val="solid" w:color="FFFFFF" w:fill="auto"/>
          </w:tcPr>
          <w:p w:rsidR="0031683F" w:rsidRPr="00612FD4" w:rsidRDefault="00D8293A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31683F" w:rsidRPr="00612FD4" w:rsidTr="00604963">
        <w:trPr>
          <w:trHeight w:val="96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Ödevler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5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48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683F" w:rsidRPr="00612FD4" w:rsidTr="00604963">
        <w:trPr>
          <w:trHeight w:val="383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CB16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Sunum </w:t>
            </w:r>
            <w:r w:rsidRPr="00612FD4">
              <w:rPr>
                <w:color w:val="000000"/>
              </w:rPr>
              <w:t>/ Seminer Hazırlama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5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48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683F" w:rsidRPr="00612FD4" w:rsidTr="00604963">
        <w:trPr>
          <w:trHeight w:val="108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Ara sınavlar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1</w:t>
            </w:r>
          </w:p>
        </w:tc>
        <w:tc>
          <w:tcPr>
            <w:tcW w:w="1495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1</w:t>
            </w:r>
          </w:p>
        </w:tc>
        <w:tc>
          <w:tcPr>
            <w:tcW w:w="2348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1683F" w:rsidRPr="00612FD4" w:rsidTr="00604963">
        <w:trPr>
          <w:trHeight w:val="98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Proje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95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48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31683F" w:rsidRPr="00612FD4" w:rsidTr="00604963">
        <w:trPr>
          <w:trHeight w:val="23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Yarıyıl Sonu Sınavı</w:t>
            </w:r>
          </w:p>
        </w:tc>
        <w:tc>
          <w:tcPr>
            <w:tcW w:w="1984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1</w:t>
            </w:r>
          </w:p>
        </w:tc>
        <w:tc>
          <w:tcPr>
            <w:tcW w:w="1495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1</w:t>
            </w:r>
          </w:p>
        </w:tc>
        <w:tc>
          <w:tcPr>
            <w:tcW w:w="2348" w:type="dxa"/>
            <w:shd w:val="solid" w:color="FFFFFF" w:fill="auto"/>
          </w:tcPr>
          <w:p w:rsidR="0031683F" w:rsidRPr="00612FD4" w:rsidRDefault="0031683F" w:rsidP="00866E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12FD4">
              <w:rPr>
                <w:color w:val="000000"/>
              </w:rPr>
              <w:t>1</w:t>
            </w:r>
          </w:p>
        </w:tc>
      </w:tr>
      <w:tr w:rsidR="0031683F" w:rsidRPr="00612FD4" w:rsidTr="00604963">
        <w:trPr>
          <w:trHeight w:val="234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Toplam İş Yükü (saat)</w:t>
            </w:r>
          </w:p>
        </w:tc>
        <w:tc>
          <w:tcPr>
            <w:tcW w:w="5827" w:type="dxa"/>
            <w:gridSpan w:val="3"/>
            <w:shd w:val="solid" w:color="FFFFFF" w:fill="auto"/>
            <w:vAlign w:val="center"/>
          </w:tcPr>
          <w:p w:rsidR="0031683F" w:rsidRPr="00612FD4" w:rsidRDefault="0031683F" w:rsidP="00151E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</w:t>
            </w:r>
            <w:r w:rsidR="00D8293A">
              <w:rPr>
                <w:color w:val="000000"/>
              </w:rPr>
              <w:t>58</w:t>
            </w:r>
          </w:p>
        </w:tc>
      </w:tr>
      <w:tr w:rsidR="0031683F" w:rsidRPr="00612FD4" w:rsidTr="00B601AB">
        <w:trPr>
          <w:trHeight w:val="264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Dersin AKTS Kredisi</w:t>
            </w:r>
          </w:p>
        </w:tc>
        <w:tc>
          <w:tcPr>
            <w:tcW w:w="5827" w:type="dxa"/>
            <w:gridSpan w:val="3"/>
            <w:shd w:val="solid" w:color="FFFFFF" w:fill="auto"/>
          </w:tcPr>
          <w:p w:rsidR="0031683F" w:rsidRPr="00612FD4" w:rsidRDefault="0031683F" w:rsidP="00243D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</w:t>
            </w:r>
            <w:r w:rsidR="00D8293A">
              <w:rPr>
                <w:color w:val="000000"/>
              </w:rPr>
              <w:t>2</w:t>
            </w:r>
          </w:p>
        </w:tc>
      </w:tr>
      <w:tr w:rsidR="0031683F" w:rsidRPr="00612FD4" w:rsidTr="00151EE9">
        <w:trPr>
          <w:trHeight w:val="210"/>
        </w:trPr>
        <w:tc>
          <w:tcPr>
            <w:tcW w:w="2015" w:type="dxa"/>
            <w:vMerge w:val="restart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Öğrenim Çıktıları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Dersi başar</w:t>
            </w:r>
            <w:r w:rsidR="007D3C15">
              <w:rPr>
                <w:color w:val="000000"/>
              </w:rPr>
              <w:t>ıyla tamamlayan öğrenci</w:t>
            </w:r>
            <w:r w:rsidRPr="00612FD4">
              <w:rPr>
                <w:color w:val="000000"/>
              </w:rPr>
              <w:t>;</w:t>
            </w:r>
          </w:p>
        </w:tc>
      </w:tr>
      <w:tr w:rsidR="0031683F" w:rsidRPr="00612FD4" w:rsidTr="00B601AB">
        <w:trPr>
          <w:trHeight w:val="182"/>
        </w:trPr>
        <w:tc>
          <w:tcPr>
            <w:tcW w:w="2015" w:type="dxa"/>
            <w:vMerge/>
            <w:shd w:val="solid" w:color="FFFFFF" w:fill="auto"/>
            <w:vAlign w:val="center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866E7E">
            <w:pPr>
              <w:pStyle w:val="AklamaMetni"/>
              <w:jc w:val="both"/>
            </w:pPr>
            <w:r>
              <w:t>1.İman esaslarının</w:t>
            </w:r>
            <w:r w:rsidRPr="00612FD4">
              <w:t xml:space="preserve"> öğrenir</w:t>
            </w:r>
            <w:r>
              <w:t>.</w:t>
            </w:r>
          </w:p>
        </w:tc>
      </w:tr>
      <w:tr w:rsidR="0031683F" w:rsidRPr="00612FD4" w:rsidTr="00B601AB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866E7E">
            <w:pPr>
              <w:spacing w:before="100" w:beforeAutospacing="1" w:after="100" w:afterAutospacing="1"/>
              <w:jc w:val="both"/>
            </w:pPr>
            <w:r w:rsidRPr="00612FD4">
              <w:rPr>
                <w:color w:val="000000"/>
              </w:rPr>
              <w:t>2</w:t>
            </w:r>
            <w:r>
              <w:t>.İ</w:t>
            </w:r>
            <w:r w:rsidRPr="00612FD4">
              <w:t>man esaslarının içeriğini öğrenir</w:t>
            </w:r>
            <w:r>
              <w:t>.</w:t>
            </w:r>
          </w:p>
        </w:tc>
      </w:tr>
      <w:tr w:rsidR="0031683F" w:rsidRPr="00612FD4" w:rsidTr="00B601AB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spacing w:before="100" w:beforeAutospacing="1" w:after="100" w:afterAutospacing="1"/>
              <w:jc w:val="both"/>
            </w:pPr>
            <w:r w:rsidRPr="00612FD4">
              <w:rPr>
                <w:color w:val="000000"/>
              </w:rPr>
              <w:t>3.</w:t>
            </w:r>
            <w:r>
              <w:t>İ</w:t>
            </w:r>
            <w:r w:rsidRPr="00612FD4">
              <w:t>man-akıl ilişkisi</w:t>
            </w:r>
            <w:r>
              <w:t>ni bilir</w:t>
            </w:r>
            <w:r w:rsidRPr="00612FD4">
              <w:t>.</w:t>
            </w:r>
          </w:p>
        </w:tc>
      </w:tr>
      <w:tr w:rsidR="0031683F" w:rsidRPr="00612FD4" w:rsidTr="00604963">
        <w:trPr>
          <w:trHeight w:val="202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spacing w:before="100" w:beforeAutospacing="1" w:after="100" w:afterAutospacing="1"/>
              <w:jc w:val="both"/>
            </w:pPr>
            <w:r w:rsidRPr="00612FD4">
              <w:rPr>
                <w:color w:val="000000"/>
              </w:rPr>
              <w:t>4.</w:t>
            </w:r>
            <w:r w:rsidRPr="00612FD4">
              <w:t>Allah’a iman hususunda bilgilenir.</w:t>
            </w:r>
          </w:p>
        </w:tc>
      </w:tr>
      <w:tr w:rsidR="0031683F" w:rsidRPr="00612FD4" w:rsidTr="00604963">
        <w:trPr>
          <w:trHeight w:val="192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5.M</w:t>
            </w:r>
            <w:r w:rsidRPr="00612FD4">
              <w:t>eleklere iman</w:t>
            </w:r>
            <w:r>
              <w:t>ı kavrar</w:t>
            </w:r>
            <w:r w:rsidR="00604963">
              <w:t>.</w:t>
            </w:r>
          </w:p>
        </w:tc>
      </w:tr>
      <w:tr w:rsidR="0031683F" w:rsidRPr="00612FD4" w:rsidTr="00604963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t>İlahi kitapları bilir.</w:t>
            </w:r>
            <w:r w:rsidRPr="00612FD4">
              <w:t xml:space="preserve"> </w:t>
            </w:r>
          </w:p>
        </w:tc>
      </w:tr>
      <w:tr w:rsidR="0031683F" w:rsidRPr="00612FD4" w:rsidTr="00B601AB">
        <w:trPr>
          <w:trHeight w:val="257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612FD4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7</w:t>
            </w:r>
            <w:r w:rsidRPr="00612FD4">
              <w:rPr>
                <w:color w:val="000000"/>
              </w:rPr>
              <w:t>.</w:t>
            </w:r>
            <w:r>
              <w:t>İ</w:t>
            </w:r>
            <w:r w:rsidRPr="00612FD4">
              <w:t>nsan</w:t>
            </w:r>
            <w:r>
              <w:t>ın</w:t>
            </w:r>
            <w:r w:rsidRPr="00612FD4">
              <w:t xml:space="preserve"> özgürlüğü ve sorumluluğu</w:t>
            </w:r>
            <w:r>
              <w:t>nu</w:t>
            </w:r>
            <w:r w:rsidRPr="00612FD4">
              <w:t xml:space="preserve"> öğrenir.</w:t>
            </w:r>
          </w:p>
        </w:tc>
      </w:tr>
      <w:tr w:rsidR="0031683F" w:rsidRPr="00612FD4" w:rsidTr="00243D4D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612F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31683F" w:rsidRDefault="0031683F" w:rsidP="00612F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8.S</w:t>
            </w:r>
            <w:r w:rsidRPr="00612FD4">
              <w:t>özde ve davranışta doğrulu</w:t>
            </w:r>
            <w:r>
              <w:t>ğun gerekliliğini bilir.</w:t>
            </w:r>
          </w:p>
        </w:tc>
      </w:tr>
    </w:tbl>
    <w:p w:rsidR="0031683F" w:rsidRDefault="0031683F"/>
    <w:p w:rsidR="00604963" w:rsidRDefault="00604963"/>
    <w:p w:rsidR="0031683F" w:rsidRDefault="0031683F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850"/>
        <w:gridCol w:w="4360"/>
        <w:gridCol w:w="1134"/>
        <w:gridCol w:w="1751"/>
      </w:tblGrid>
      <w:tr w:rsidR="0031683F" w:rsidRPr="00EB6904" w:rsidTr="00E85B03">
        <w:trPr>
          <w:trHeight w:val="408"/>
        </w:trPr>
        <w:tc>
          <w:tcPr>
            <w:tcW w:w="2015" w:type="dxa"/>
            <w:vMerge w:val="restart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lastRenderedPageBreak/>
              <w:t>Ders Akışı</w:t>
            </w:r>
          </w:p>
        </w:tc>
        <w:tc>
          <w:tcPr>
            <w:tcW w:w="850" w:type="dxa"/>
            <w:shd w:val="solid" w:color="FFFFFF" w:fill="auto"/>
          </w:tcPr>
          <w:p w:rsidR="0031683F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 xml:space="preserve">Hafta </w:t>
            </w:r>
          </w:p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No</w:t>
            </w:r>
          </w:p>
        </w:tc>
        <w:tc>
          <w:tcPr>
            <w:tcW w:w="4360" w:type="dxa"/>
            <w:shd w:val="solid" w:color="FFFFFF" w:fill="auto"/>
          </w:tcPr>
          <w:p w:rsidR="0031683F" w:rsidRPr="00EB690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6904">
              <w:rPr>
                <w:color w:val="000000"/>
              </w:rPr>
              <w:t>Ön Hazırlıklar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6904">
              <w:rPr>
                <w:color w:val="000000"/>
              </w:rPr>
              <w:t>Dokümanlar</w:t>
            </w:r>
          </w:p>
        </w:tc>
      </w:tr>
      <w:tr w:rsidR="0031683F" w:rsidRPr="00EB6904" w:rsidTr="00E85B03">
        <w:trPr>
          <w:trHeight w:val="422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1.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FE461A" w:rsidP="00FE461A">
            <w:r>
              <w:t>Din Olgusu, Kavramı, Tanımları, K</w:t>
            </w:r>
            <w:r w:rsidR="00023AE9">
              <w:t xml:space="preserve">aynağı, </w:t>
            </w:r>
            <w:r>
              <w:t>Dinlerin Tasnifi</w:t>
            </w:r>
            <w:r w:rsidR="00023AE9">
              <w:t xml:space="preserve"> ve İslam Dininin Mahiyeti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2.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E85B03" w:rsidP="00EB6904">
            <w:r>
              <w:t>İslam Düşüncesinde Yorum Farklılıklarının Sebepleri</w:t>
            </w:r>
            <w:r w:rsidR="003262DD">
              <w:t xml:space="preserve"> 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3.</w:t>
            </w:r>
          </w:p>
        </w:tc>
        <w:tc>
          <w:tcPr>
            <w:tcW w:w="4360" w:type="dxa"/>
            <w:shd w:val="clear" w:color="auto" w:fill="auto"/>
          </w:tcPr>
          <w:p w:rsidR="003262DD" w:rsidRDefault="003262DD" w:rsidP="00EB6904">
            <w:proofErr w:type="spellStart"/>
            <w:r>
              <w:t>İtikadî</w:t>
            </w:r>
            <w:proofErr w:type="spellEnd"/>
            <w:r>
              <w:t xml:space="preserve">, Fıkhî ve Tasavvufî Yorumlar  </w:t>
            </w:r>
          </w:p>
          <w:p w:rsidR="0031683F" w:rsidRPr="00EB6904" w:rsidRDefault="0031683F" w:rsidP="00EB6904"/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4.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3262DD" w:rsidP="00EB6904">
            <w:r>
              <w:t>İmanın Tanımı, Kapsamı, Sınıflandırılması ve Ç</w:t>
            </w:r>
            <w:r w:rsidRPr="00EB6904">
              <w:t>eşitleri</w:t>
            </w:r>
            <w:r>
              <w:t>, İman-İslam ve İman-Amel İ</w:t>
            </w:r>
            <w:r w:rsidRPr="00EB6904">
              <w:t>lişkisi</w:t>
            </w:r>
            <w:r>
              <w:t xml:space="preserve"> 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5.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3262DD" w:rsidP="00EB6904">
            <w:r>
              <w:t>Allah´ın Varlığı ve Allah´ın Varlığının D</w:t>
            </w:r>
            <w:r w:rsidRPr="00EB6904">
              <w:t>elilleri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447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6.</w:t>
            </w:r>
          </w:p>
        </w:tc>
        <w:tc>
          <w:tcPr>
            <w:tcW w:w="4360" w:type="dxa"/>
            <w:shd w:val="clear" w:color="auto" w:fill="auto"/>
          </w:tcPr>
          <w:p w:rsidR="00455720" w:rsidRPr="00EB6904" w:rsidRDefault="003262DD" w:rsidP="00EB6904">
            <w:r>
              <w:t>Allah´ın İsimleri ve</w:t>
            </w:r>
            <w:r w:rsidR="00455720">
              <w:t xml:space="preserve"> Zati Sıfatları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7.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455720" w:rsidP="00D546AD">
            <w:r>
              <w:t xml:space="preserve">Allah´ın </w:t>
            </w:r>
            <w:proofErr w:type="spellStart"/>
            <w:r>
              <w:t>S</w:t>
            </w:r>
            <w:r w:rsidRPr="00EB6904">
              <w:t>ubuti</w:t>
            </w:r>
            <w:proofErr w:type="spellEnd"/>
            <w:r>
              <w:t xml:space="preserve"> ve Haberi S</w:t>
            </w:r>
            <w:r w:rsidRPr="00EB6904">
              <w:t>ıfatları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B6904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8.</w:t>
            </w:r>
          </w:p>
        </w:tc>
        <w:tc>
          <w:tcPr>
            <w:tcW w:w="7245" w:type="dxa"/>
            <w:gridSpan w:val="3"/>
            <w:shd w:val="clear" w:color="auto" w:fill="auto"/>
          </w:tcPr>
          <w:p w:rsidR="0031683F" w:rsidRPr="0022025B" w:rsidRDefault="0022025B" w:rsidP="00EB6904">
            <w:pPr>
              <w:rPr>
                <w:b/>
              </w:rPr>
            </w:pPr>
            <w:r w:rsidRPr="0022025B">
              <w:rPr>
                <w:b/>
              </w:rPr>
              <w:t>Ara S</w:t>
            </w:r>
            <w:r w:rsidR="00EB6904" w:rsidRPr="0022025B">
              <w:rPr>
                <w:b/>
              </w:rPr>
              <w:t>ınav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9.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3262DD" w:rsidP="00EB6904">
            <w:r>
              <w:t>Melek Kavramı, İnancı, Özellikleri, Çeşitleri, Görevleri ve Toplum Üzerindeki Etkileri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10.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3262DD" w:rsidP="00EB6904">
            <w:r>
              <w:t>Kitaplara İman ve İlahî Kitapların Ö</w:t>
            </w:r>
            <w:r w:rsidRPr="00D546AD">
              <w:t>zellikleri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11.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3262DD" w:rsidP="00EB6904">
            <w:r w:rsidRPr="00EB6904">
              <w:t>Peygamberlere iman, mucize ve mucizenin özellikleri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12.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3262DD" w:rsidP="00EB6904">
            <w:r>
              <w:t>Ahiret Gününe İman ve Ahiret Gününün E</w:t>
            </w:r>
            <w:r w:rsidRPr="00D546AD">
              <w:t>vreleri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13.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3262DD" w:rsidP="00EB6904">
            <w:r w:rsidRPr="00D546AD">
              <w:t>Kaza ve Kadere İman ve İnsanın Fiilleri ve İrade Hürriyeti</w:t>
            </w:r>
            <w:r>
              <w:t xml:space="preserve"> </w:t>
            </w:r>
            <w:r w:rsidRPr="003262DD">
              <w:t>Kader İnancının Dünya Hayatındaki önemi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14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667F3B" w:rsidP="00EB6904">
            <w:r>
              <w:t>Hesap, Amel Defterlerinin Dağıtılması, Mizan, Ş</w:t>
            </w:r>
            <w:r w:rsidR="00EB6904" w:rsidRPr="00EB6904">
              <w:t>efaat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31683F" w:rsidRPr="00EB6904" w:rsidTr="00E85B03">
        <w:trPr>
          <w:trHeight w:val="473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15.</w:t>
            </w:r>
          </w:p>
        </w:tc>
        <w:tc>
          <w:tcPr>
            <w:tcW w:w="4360" w:type="dxa"/>
            <w:shd w:val="clear" w:color="auto" w:fill="auto"/>
          </w:tcPr>
          <w:p w:rsidR="0031683F" w:rsidRPr="00EB6904" w:rsidRDefault="00667F3B" w:rsidP="00EB6904">
            <w:r>
              <w:t xml:space="preserve">Sırat, </w:t>
            </w:r>
            <w:proofErr w:type="spellStart"/>
            <w:r>
              <w:t>Havz</w:t>
            </w:r>
            <w:proofErr w:type="spellEnd"/>
            <w:r>
              <w:t>, Araf, Cennet, C</w:t>
            </w:r>
            <w:r w:rsidR="00EB6904" w:rsidRPr="00EB6904">
              <w:t>ehennem ve özellikleri</w:t>
            </w:r>
          </w:p>
        </w:tc>
        <w:tc>
          <w:tcPr>
            <w:tcW w:w="1134" w:type="dxa"/>
            <w:shd w:val="solid" w:color="FFFFFF" w:fill="auto"/>
          </w:tcPr>
          <w:p w:rsidR="0031683F" w:rsidRPr="00EB6904" w:rsidRDefault="0031683F" w:rsidP="00EB6904">
            <w:r w:rsidRPr="00EB6904">
              <w:t>Sözlü Anlatım</w:t>
            </w:r>
          </w:p>
        </w:tc>
        <w:tc>
          <w:tcPr>
            <w:tcW w:w="1751" w:type="dxa"/>
            <w:shd w:val="solid" w:color="FFFFFF" w:fill="auto"/>
          </w:tcPr>
          <w:p w:rsidR="0031683F" w:rsidRPr="00EB6904" w:rsidRDefault="0031683F" w:rsidP="00EB6904">
            <w:r w:rsidRPr="00EB6904">
              <w:t xml:space="preserve">Önerilen </w:t>
            </w:r>
          </w:p>
          <w:p w:rsidR="0031683F" w:rsidRPr="00EB6904" w:rsidRDefault="0031683F" w:rsidP="00EB6904">
            <w:r w:rsidRPr="00EB6904">
              <w:t>Kaynaklar</w:t>
            </w:r>
          </w:p>
        </w:tc>
      </w:tr>
      <w:tr w:rsidR="00A07B08" w:rsidRPr="00EB6904" w:rsidTr="00E85B03">
        <w:trPr>
          <w:trHeight w:val="473"/>
        </w:trPr>
        <w:tc>
          <w:tcPr>
            <w:tcW w:w="2015" w:type="dxa"/>
            <w:shd w:val="solid" w:color="FFFFFF" w:fill="auto"/>
          </w:tcPr>
          <w:p w:rsidR="00A07B08" w:rsidRPr="00612FD4" w:rsidRDefault="00A07B08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solid" w:color="FFFFFF" w:fill="auto"/>
          </w:tcPr>
          <w:p w:rsidR="00A07B08" w:rsidRPr="00612FD4" w:rsidRDefault="00EB6904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60" w:type="dxa"/>
            <w:shd w:val="clear" w:color="auto" w:fill="auto"/>
          </w:tcPr>
          <w:p w:rsidR="00A07B08" w:rsidRPr="0022025B" w:rsidRDefault="0022025B" w:rsidP="00B22C95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2025B">
              <w:rPr>
                <w:b/>
              </w:rPr>
              <w:t>Final S</w:t>
            </w:r>
            <w:r w:rsidR="00EB6904" w:rsidRPr="0022025B">
              <w:rPr>
                <w:b/>
              </w:rPr>
              <w:t>ınavı</w:t>
            </w:r>
          </w:p>
        </w:tc>
        <w:tc>
          <w:tcPr>
            <w:tcW w:w="1134" w:type="dxa"/>
            <w:shd w:val="solid" w:color="FFFFFF" w:fill="auto"/>
          </w:tcPr>
          <w:p w:rsidR="00A07B08" w:rsidRPr="00EB6904" w:rsidRDefault="00A07B08" w:rsidP="00B22C95">
            <w:pPr>
              <w:spacing w:before="100" w:beforeAutospacing="1" w:after="100" w:afterAutospacing="1"/>
              <w:jc w:val="both"/>
            </w:pPr>
          </w:p>
        </w:tc>
        <w:tc>
          <w:tcPr>
            <w:tcW w:w="1751" w:type="dxa"/>
            <w:shd w:val="solid" w:color="FFFFFF" w:fill="auto"/>
          </w:tcPr>
          <w:p w:rsidR="00A07B08" w:rsidRPr="00EB6904" w:rsidRDefault="00A07B08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1683F" w:rsidRPr="00612FD4" w:rsidTr="00B22C95">
        <w:trPr>
          <w:trHeight w:val="239"/>
        </w:trPr>
        <w:tc>
          <w:tcPr>
            <w:tcW w:w="2015" w:type="dxa"/>
            <w:vMerge w:val="restart"/>
            <w:shd w:val="solid" w:color="FFFFFF" w:fill="auto"/>
          </w:tcPr>
          <w:p w:rsidR="00C72DA9" w:rsidRDefault="00C72DA9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Dersin Kaynakları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31683F" w:rsidRDefault="0031683F" w:rsidP="00A21334">
            <w:pPr>
              <w:pStyle w:val="AralkYok"/>
            </w:pPr>
            <w:r>
              <w:t>1</w:t>
            </w:r>
            <w:r w:rsidR="00A21334" w:rsidRPr="00A21334">
              <w:t xml:space="preserve"> İbrahim Kaplan, </w:t>
            </w:r>
            <w:r w:rsidR="00A21334" w:rsidRPr="00A21334">
              <w:rPr>
                <w:i/>
                <w:iCs/>
              </w:rPr>
              <w:t>İslam İnanç Esasları</w:t>
            </w:r>
            <w:r w:rsidR="00A21334" w:rsidRPr="00A21334">
              <w:t>. Ankara 2017.</w:t>
            </w:r>
            <w:r w:rsidR="00C11E34">
              <w:t xml:space="preserve"> </w:t>
            </w:r>
          </w:p>
        </w:tc>
      </w:tr>
      <w:tr w:rsidR="0031683F" w:rsidRPr="00612FD4" w:rsidTr="00B22C95">
        <w:trPr>
          <w:trHeight w:val="239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Hlk294135497"/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31683F" w:rsidP="00C72DA9">
            <w:pPr>
              <w:pStyle w:val="AralkYok"/>
            </w:pPr>
            <w:r>
              <w:t>2.</w:t>
            </w:r>
            <w:r w:rsidR="00C72DA9">
              <w:t xml:space="preserve">Ömer Aydın, </w:t>
            </w:r>
            <w:r w:rsidR="00C72DA9" w:rsidRPr="00C72DA9">
              <w:rPr>
                <w:i/>
                <w:iCs/>
              </w:rPr>
              <w:t>İslam İnanç Esasları</w:t>
            </w:r>
            <w:r w:rsidR="00C72DA9">
              <w:t>.</w:t>
            </w:r>
            <w:r w:rsidR="00306B01">
              <w:t xml:space="preserve"> İstanbul 2012.</w:t>
            </w:r>
          </w:p>
        </w:tc>
      </w:tr>
      <w:tr w:rsidR="00C72DA9" w:rsidRPr="00612FD4" w:rsidTr="00B22C95">
        <w:trPr>
          <w:trHeight w:val="239"/>
        </w:trPr>
        <w:tc>
          <w:tcPr>
            <w:tcW w:w="2015" w:type="dxa"/>
            <w:vMerge/>
            <w:shd w:val="solid" w:color="FFFFFF" w:fill="auto"/>
          </w:tcPr>
          <w:p w:rsidR="00C72DA9" w:rsidRPr="00612FD4" w:rsidRDefault="00C72DA9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C72DA9" w:rsidRDefault="00C11E34" w:rsidP="00C72DA9">
            <w:pPr>
              <w:pStyle w:val="AralkYok"/>
            </w:pPr>
            <w:r>
              <w:t>3.</w:t>
            </w:r>
            <w:r w:rsidR="009D160E">
              <w:t>İsmail Şık-</w:t>
            </w:r>
            <w:r w:rsidR="00C72DA9">
              <w:t xml:space="preserve">İsmail Yürük, </w:t>
            </w:r>
            <w:r w:rsidR="00C72DA9" w:rsidRPr="00C72DA9">
              <w:rPr>
                <w:i/>
                <w:iCs/>
              </w:rPr>
              <w:t>İslam İnanç Esasları</w:t>
            </w:r>
            <w:r w:rsidR="00C72DA9">
              <w:t>.</w:t>
            </w:r>
          </w:p>
        </w:tc>
      </w:tr>
      <w:tr w:rsidR="0031683F" w:rsidRPr="00612FD4" w:rsidTr="00B22C95">
        <w:trPr>
          <w:trHeight w:val="21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95" w:type="dxa"/>
            <w:gridSpan w:val="4"/>
            <w:shd w:val="solid" w:color="FFFFFF" w:fill="auto"/>
          </w:tcPr>
          <w:p w:rsidR="0031683F" w:rsidRPr="00612FD4" w:rsidRDefault="00C72DA9" w:rsidP="00A21334">
            <w:pPr>
              <w:pStyle w:val="AralkYok"/>
            </w:pPr>
            <w:r>
              <w:t>4</w:t>
            </w:r>
            <w:r w:rsidR="0031683F">
              <w:t>.</w:t>
            </w:r>
            <w:r w:rsidR="00C11E34">
              <w:t xml:space="preserve"> </w:t>
            </w:r>
            <w:r w:rsidR="00A21334" w:rsidRPr="00A21334">
              <w:t xml:space="preserve">Şaban Ali Düzgün, </w:t>
            </w:r>
            <w:r w:rsidR="00A21334" w:rsidRPr="00A21334">
              <w:rPr>
                <w:i/>
                <w:iCs/>
              </w:rPr>
              <w:t>İslam İnanç Esasları</w:t>
            </w:r>
            <w:r w:rsidR="00A21334" w:rsidRPr="00A21334">
              <w:t>.</w:t>
            </w:r>
          </w:p>
        </w:tc>
      </w:tr>
      <w:bookmarkEnd w:id="0"/>
      <w:tr w:rsidR="0031683F" w:rsidRPr="00612FD4" w:rsidTr="00E85B03">
        <w:trPr>
          <w:trHeight w:val="465"/>
        </w:trPr>
        <w:tc>
          <w:tcPr>
            <w:tcW w:w="2015" w:type="dxa"/>
            <w:vMerge w:val="restart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Dersin Bölüm</w:t>
            </w:r>
          </w:p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Öğrenim</w:t>
            </w:r>
          </w:p>
          <w:p w:rsidR="0031683F" w:rsidRDefault="0031683F" w:rsidP="00B22C95">
            <w:pPr>
              <w:autoSpaceDE w:val="0"/>
              <w:autoSpaceDN w:val="0"/>
              <w:adjustRightInd w:val="0"/>
              <w:jc w:val="both"/>
            </w:pPr>
            <w:r w:rsidRPr="00612FD4">
              <w:rPr>
                <w:color w:val="000000"/>
              </w:rPr>
              <w:t>Çıktılarına Katkısı</w:t>
            </w:r>
          </w:p>
        </w:tc>
        <w:tc>
          <w:tcPr>
            <w:tcW w:w="6344" w:type="dxa"/>
            <w:gridSpan w:val="3"/>
            <w:shd w:val="solid" w:color="FFFFFF" w:fill="auto"/>
          </w:tcPr>
          <w:p w:rsidR="0031683F" w:rsidRDefault="0031683F" w:rsidP="00B22C95">
            <w:pPr>
              <w:pStyle w:val="AralkYok"/>
            </w:pPr>
            <w:r>
              <w:t>Dersin Öğrenim Çıktıları</w:t>
            </w:r>
          </w:p>
        </w:tc>
        <w:tc>
          <w:tcPr>
            <w:tcW w:w="1751" w:type="dxa"/>
            <w:shd w:val="solid" w:color="FFFFFF" w:fill="auto"/>
          </w:tcPr>
          <w:p w:rsidR="0031683F" w:rsidRDefault="0031683F" w:rsidP="00B22C95">
            <w:pPr>
              <w:pStyle w:val="AralkYok"/>
            </w:pPr>
            <w:r>
              <w:t>Bölüm Öğrenim Çıktıları</w:t>
            </w:r>
          </w:p>
        </w:tc>
      </w:tr>
      <w:tr w:rsidR="0031683F" w:rsidRPr="00612FD4" w:rsidTr="00E85B03">
        <w:trPr>
          <w:trHeight w:val="203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44" w:type="dxa"/>
            <w:gridSpan w:val="3"/>
            <w:shd w:val="solid" w:color="FFFFFF" w:fill="auto"/>
          </w:tcPr>
          <w:p w:rsidR="0031683F" w:rsidRPr="00612FD4" w:rsidRDefault="0031683F" w:rsidP="00B22C95">
            <w:pPr>
              <w:pStyle w:val="AklamaMetni"/>
              <w:jc w:val="both"/>
            </w:pPr>
            <w:r>
              <w:t>1.İman esaslarının</w:t>
            </w:r>
            <w:r w:rsidRPr="00612FD4">
              <w:t xml:space="preserve"> öğrenir</w:t>
            </w:r>
            <w:r w:rsidR="00604963">
              <w:t>.</w:t>
            </w:r>
          </w:p>
        </w:tc>
        <w:tc>
          <w:tcPr>
            <w:tcW w:w="1751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31683F" w:rsidRPr="00612FD4" w:rsidTr="00E85B03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44" w:type="dxa"/>
            <w:gridSpan w:val="3"/>
            <w:shd w:val="solid" w:color="FFFFFF" w:fill="auto"/>
          </w:tcPr>
          <w:p w:rsidR="0031683F" w:rsidRPr="00612FD4" w:rsidRDefault="0031683F" w:rsidP="00B22C95">
            <w:pPr>
              <w:spacing w:before="100" w:beforeAutospacing="1" w:after="100" w:afterAutospacing="1"/>
              <w:jc w:val="both"/>
            </w:pPr>
            <w:r w:rsidRPr="00612FD4">
              <w:rPr>
                <w:color w:val="000000"/>
              </w:rPr>
              <w:t>2</w:t>
            </w:r>
            <w:r>
              <w:t>.İ</w:t>
            </w:r>
            <w:r w:rsidRPr="00612FD4">
              <w:t>man esaslarının içeriğini öğrenir</w:t>
            </w:r>
            <w:r w:rsidR="00604963">
              <w:t>.</w:t>
            </w:r>
          </w:p>
        </w:tc>
        <w:tc>
          <w:tcPr>
            <w:tcW w:w="1751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683F" w:rsidRPr="00612FD4" w:rsidTr="00E85B03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44" w:type="dxa"/>
            <w:gridSpan w:val="3"/>
            <w:shd w:val="solid" w:color="FFFFFF" w:fill="auto"/>
          </w:tcPr>
          <w:p w:rsidR="0031683F" w:rsidRPr="00612FD4" w:rsidRDefault="0031683F" w:rsidP="00B22C95">
            <w:pPr>
              <w:spacing w:before="100" w:beforeAutospacing="1" w:after="100" w:afterAutospacing="1"/>
              <w:jc w:val="both"/>
            </w:pPr>
            <w:r w:rsidRPr="00612FD4">
              <w:rPr>
                <w:color w:val="000000"/>
              </w:rPr>
              <w:t>3.</w:t>
            </w:r>
            <w:r>
              <w:t>İ</w:t>
            </w:r>
            <w:r w:rsidRPr="00612FD4">
              <w:t>man-akıl ilişkisi</w:t>
            </w:r>
            <w:r>
              <w:t>ni bilir</w:t>
            </w:r>
            <w:r w:rsidRPr="00612FD4">
              <w:t>.</w:t>
            </w:r>
          </w:p>
        </w:tc>
        <w:tc>
          <w:tcPr>
            <w:tcW w:w="1751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31683F" w:rsidRPr="00612FD4" w:rsidTr="00E85B03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44" w:type="dxa"/>
            <w:gridSpan w:val="3"/>
            <w:shd w:val="solid" w:color="FFFFFF" w:fill="auto"/>
          </w:tcPr>
          <w:p w:rsidR="0031683F" w:rsidRPr="00612FD4" w:rsidRDefault="0031683F" w:rsidP="00B22C95">
            <w:pPr>
              <w:spacing w:before="100" w:beforeAutospacing="1" w:after="100" w:afterAutospacing="1"/>
              <w:jc w:val="both"/>
            </w:pPr>
            <w:r w:rsidRPr="00612FD4">
              <w:rPr>
                <w:color w:val="000000"/>
              </w:rPr>
              <w:t>4.</w:t>
            </w:r>
            <w:r w:rsidRPr="00612FD4">
              <w:t>Allah’a iman hususunda bilgilenir.</w:t>
            </w:r>
          </w:p>
        </w:tc>
        <w:tc>
          <w:tcPr>
            <w:tcW w:w="1751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31683F" w:rsidRPr="00612FD4" w:rsidTr="00E85B03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44" w:type="dxa"/>
            <w:gridSpan w:val="3"/>
            <w:shd w:val="solid" w:color="FFFFFF" w:fill="auto"/>
          </w:tcPr>
          <w:p w:rsidR="0031683F" w:rsidRPr="00612FD4" w:rsidRDefault="0031683F" w:rsidP="00B22C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>5.M</w:t>
            </w:r>
            <w:r w:rsidRPr="00612FD4">
              <w:t>eleklere iman</w:t>
            </w:r>
            <w:r>
              <w:t>ı kavrar</w:t>
            </w:r>
            <w:r w:rsidR="00604963">
              <w:t>.</w:t>
            </w:r>
          </w:p>
        </w:tc>
        <w:tc>
          <w:tcPr>
            <w:tcW w:w="1751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683F" w:rsidRPr="00612FD4" w:rsidTr="00E85B03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44" w:type="dxa"/>
            <w:gridSpan w:val="3"/>
            <w:shd w:val="solid" w:color="FFFFFF" w:fill="auto"/>
          </w:tcPr>
          <w:p w:rsidR="0031683F" w:rsidRPr="00612FD4" w:rsidRDefault="0031683F" w:rsidP="00B22C9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t>İlahi kitapları bilir.</w:t>
            </w:r>
            <w:r w:rsidRPr="00612FD4">
              <w:t xml:space="preserve"> </w:t>
            </w:r>
          </w:p>
        </w:tc>
        <w:tc>
          <w:tcPr>
            <w:tcW w:w="1751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1683F" w:rsidRPr="00612FD4" w:rsidTr="00E85B03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44" w:type="dxa"/>
            <w:gridSpan w:val="3"/>
            <w:shd w:val="solid" w:color="FFFFFF" w:fill="auto"/>
          </w:tcPr>
          <w:p w:rsidR="0031683F" w:rsidRPr="00612FD4" w:rsidRDefault="0031683F" w:rsidP="00B22C95">
            <w:pPr>
              <w:spacing w:before="100" w:beforeAutospacing="1" w:after="100" w:afterAutospacing="1"/>
              <w:jc w:val="both"/>
            </w:pPr>
            <w:r>
              <w:rPr>
                <w:color w:val="000000"/>
              </w:rPr>
              <w:t>7</w:t>
            </w:r>
            <w:r w:rsidRPr="00612FD4">
              <w:rPr>
                <w:color w:val="000000"/>
              </w:rPr>
              <w:t>.</w:t>
            </w:r>
            <w:r>
              <w:t>İ</w:t>
            </w:r>
            <w:r w:rsidRPr="00612FD4">
              <w:t>nsan</w:t>
            </w:r>
            <w:r>
              <w:t>ın</w:t>
            </w:r>
            <w:r w:rsidRPr="00612FD4">
              <w:t xml:space="preserve"> özgürlüğü ve sorumluluğu</w:t>
            </w:r>
            <w:r>
              <w:t>nu</w:t>
            </w:r>
            <w:r w:rsidRPr="00612FD4">
              <w:t xml:space="preserve"> öğrenir.</w:t>
            </w:r>
          </w:p>
        </w:tc>
        <w:tc>
          <w:tcPr>
            <w:tcW w:w="1751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31683F" w:rsidRPr="00612FD4" w:rsidTr="00E85B03">
        <w:trPr>
          <w:trHeight w:val="229"/>
        </w:trPr>
        <w:tc>
          <w:tcPr>
            <w:tcW w:w="2015" w:type="dxa"/>
            <w:vMerge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44" w:type="dxa"/>
            <w:gridSpan w:val="3"/>
            <w:shd w:val="solid" w:color="FFFFFF" w:fill="auto"/>
          </w:tcPr>
          <w:p w:rsidR="0031683F" w:rsidRPr="00612FD4" w:rsidRDefault="0031683F" w:rsidP="00B22C95">
            <w:pPr>
              <w:spacing w:before="100" w:beforeAutospacing="1" w:after="100" w:afterAutospacing="1"/>
              <w:jc w:val="both"/>
            </w:pPr>
            <w:r>
              <w:t>8.S</w:t>
            </w:r>
            <w:r w:rsidRPr="00612FD4">
              <w:t>özde ve davranışta doğrulu</w:t>
            </w:r>
            <w:r>
              <w:t>ğun gerekliliğini bilir</w:t>
            </w:r>
          </w:p>
        </w:tc>
        <w:tc>
          <w:tcPr>
            <w:tcW w:w="1751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31683F" w:rsidRPr="00612FD4" w:rsidTr="00243D4D">
        <w:trPr>
          <w:trHeight w:val="262"/>
        </w:trPr>
        <w:tc>
          <w:tcPr>
            <w:tcW w:w="2015" w:type="dxa"/>
            <w:shd w:val="solid" w:color="FFFFFF" w:fill="auto"/>
          </w:tcPr>
          <w:p w:rsidR="0031683F" w:rsidRPr="00612FD4" w:rsidRDefault="0031683F" w:rsidP="00B22C9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12FD4">
              <w:rPr>
                <w:color w:val="000000"/>
              </w:rPr>
              <w:t>Dersin Yetkilileri</w:t>
            </w:r>
          </w:p>
        </w:tc>
        <w:tc>
          <w:tcPr>
            <w:tcW w:w="8095" w:type="dxa"/>
            <w:gridSpan w:val="4"/>
          </w:tcPr>
          <w:p w:rsidR="0031683F" w:rsidRPr="00612FD4" w:rsidRDefault="0031683F" w:rsidP="007D3C15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1" w:name="_GoBack"/>
            <w:bookmarkEnd w:id="1"/>
          </w:p>
        </w:tc>
      </w:tr>
    </w:tbl>
    <w:p w:rsidR="00604963" w:rsidRPr="00452394" w:rsidRDefault="00604963">
      <w:pPr>
        <w:rPr>
          <w:b/>
          <w:bCs/>
          <w:color w:val="000000"/>
        </w:rPr>
      </w:pPr>
    </w:p>
    <w:sectPr w:rsidR="00604963" w:rsidRPr="00452394" w:rsidSect="00243D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02D"/>
    <w:multiLevelType w:val="multilevel"/>
    <w:tmpl w:val="D28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37141"/>
    <w:multiLevelType w:val="hybridMultilevel"/>
    <w:tmpl w:val="D780D95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4E"/>
    <w:rsid w:val="0001007D"/>
    <w:rsid w:val="00023AE9"/>
    <w:rsid w:val="000541E6"/>
    <w:rsid w:val="000829A6"/>
    <w:rsid w:val="000C2F63"/>
    <w:rsid w:val="000D1579"/>
    <w:rsid w:val="001274DA"/>
    <w:rsid w:val="00130C1A"/>
    <w:rsid w:val="00144ED1"/>
    <w:rsid w:val="00150FCC"/>
    <w:rsid w:val="00151EE9"/>
    <w:rsid w:val="00163E48"/>
    <w:rsid w:val="00172BAC"/>
    <w:rsid w:val="001760C6"/>
    <w:rsid w:val="001A72A1"/>
    <w:rsid w:val="001C33BF"/>
    <w:rsid w:val="0022025B"/>
    <w:rsid w:val="00243D4D"/>
    <w:rsid w:val="002478D6"/>
    <w:rsid w:val="0027051F"/>
    <w:rsid w:val="00285591"/>
    <w:rsid w:val="00285CDE"/>
    <w:rsid w:val="00293E55"/>
    <w:rsid w:val="002B0324"/>
    <w:rsid w:val="002B2FC9"/>
    <w:rsid w:val="002B70B7"/>
    <w:rsid w:val="002C4C99"/>
    <w:rsid w:val="002C6C22"/>
    <w:rsid w:val="002C7D44"/>
    <w:rsid w:val="002D2658"/>
    <w:rsid w:val="002D64C3"/>
    <w:rsid w:val="002E7CDC"/>
    <w:rsid w:val="002F367D"/>
    <w:rsid w:val="00305883"/>
    <w:rsid w:val="00306B01"/>
    <w:rsid w:val="00314915"/>
    <w:rsid w:val="0031683F"/>
    <w:rsid w:val="00317208"/>
    <w:rsid w:val="003262DD"/>
    <w:rsid w:val="00336C64"/>
    <w:rsid w:val="0034271C"/>
    <w:rsid w:val="003627B0"/>
    <w:rsid w:val="00367CCB"/>
    <w:rsid w:val="003A0DB6"/>
    <w:rsid w:val="003E48BA"/>
    <w:rsid w:val="00407E88"/>
    <w:rsid w:val="00452394"/>
    <w:rsid w:val="00455720"/>
    <w:rsid w:val="004607B7"/>
    <w:rsid w:val="00461D14"/>
    <w:rsid w:val="00475B80"/>
    <w:rsid w:val="004D3B93"/>
    <w:rsid w:val="004E168F"/>
    <w:rsid w:val="005112AD"/>
    <w:rsid w:val="00533534"/>
    <w:rsid w:val="00537340"/>
    <w:rsid w:val="00537780"/>
    <w:rsid w:val="005427BE"/>
    <w:rsid w:val="00542D2C"/>
    <w:rsid w:val="0054692C"/>
    <w:rsid w:val="00566F39"/>
    <w:rsid w:val="00567FBE"/>
    <w:rsid w:val="00585E9B"/>
    <w:rsid w:val="005B3676"/>
    <w:rsid w:val="005C5542"/>
    <w:rsid w:val="005C7017"/>
    <w:rsid w:val="005D0BD6"/>
    <w:rsid w:val="00604963"/>
    <w:rsid w:val="006102C4"/>
    <w:rsid w:val="00612FD4"/>
    <w:rsid w:val="006414EA"/>
    <w:rsid w:val="00662DA2"/>
    <w:rsid w:val="00663E6D"/>
    <w:rsid w:val="00667098"/>
    <w:rsid w:val="00667F3B"/>
    <w:rsid w:val="00674299"/>
    <w:rsid w:val="00674D80"/>
    <w:rsid w:val="00676BA5"/>
    <w:rsid w:val="00685778"/>
    <w:rsid w:val="00696906"/>
    <w:rsid w:val="006B6DE6"/>
    <w:rsid w:val="006C7D51"/>
    <w:rsid w:val="006D0339"/>
    <w:rsid w:val="0070471C"/>
    <w:rsid w:val="00714232"/>
    <w:rsid w:val="007150C8"/>
    <w:rsid w:val="00716BA3"/>
    <w:rsid w:val="00721D7A"/>
    <w:rsid w:val="00727653"/>
    <w:rsid w:val="007372E0"/>
    <w:rsid w:val="00755549"/>
    <w:rsid w:val="00764DC6"/>
    <w:rsid w:val="00766125"/>
    <w:rsid w:val="00773CBD"/>
    <w:rsid w:val="00775164"/>
    <w:rsid w:val="00791F34"/>
    <w:rsid w:val="0079285A"/>
    <w:rsid w:val="007B3590"/>
    <w:rsid w:val="007B6249"/>
    <w:rsid w:val="007C3C34"/>
    <w:rsid w:val="007D3C15"/>
    <w:rsid w:val="007E64AD"/>
    <w:rsid w:val="00823EBC"/>
    <w:rsid w:val="00850C01"/>
    <w:rsid w:val="008636DB"/>
    <w:rsid w:val="00866E7E"/>
    <w:rsid w:val="008A3E1A"/>
    <w:rsid w:val="008B3BC8"/>
    <w:rsid w:val="008C09F0"/>
    <w:rsid w:val="008F22A7"/>
    <w:rsid w:val="00912D7B"/>
    <w:rsid w:val="00926B9F"/>
    <w:rsid w:val="00931C1C"/>
    <w:rsid w:val="0093405C"/>
    <w:rsid w:val="00953650"/>
    <w:rsid w:val="009571A3"/>
    <w:rsid w:val="00957D4B"/>
    <w:rsid w:val="00981454"/>
    <w:rsid w:val="0099714D"/>
    <w:rsid w:val="009B65A8"/>
    <w:rsid w:val="009D160E"/>
    <w:rsid w:val="009E0253"/>
    <w:rsid w:val="00A07369"/>
    <w:rsid w:val="00A07B08"/>
    <w:rsid w:val="00A21334"/>
    <w:rsid w:val="00A27294"/>
    <w:rsid w:val="00A32025"/>
    <w:rsid w:val="00A43CDF"/>
    <w:rsid w:val="00A80A98"/>
    <w:rsid w:val="00A83694"/>
    <w:rsid w:val="00A94CD7"/>
    <w:rsid w:val="00A96CF3"/>
    <w:rsid w:val="00A97615"/>
    <w:rsid w:val="00AB487B"/>
    <w:rsid w:val="00AC4BB2"/>
    <w:rsid w:val="00AC5BFF"/>
    <w:rsid w:val="00AC5C8E"/>
    <w:rsid w:val="00AE351F"/>
    <w:rsid w:val="00B066E7"/>
    <w:rsid w:val="00B10DBA"/>
    <w:rsid w:val="00B22C95"/>
    <w:rsid w:val="00B425E9"/>
    <w:rsid w:val="00B601AB"/>
    <w:rsid w:val="00B86FD7"/>
    <w:rsid w:val="00BA3B42"/>
    <w:rsid w:val="00BA614C"/>
    <w:rsid w:val="00BB0C0E"/>
    <w:rsid w:val="00BB7959"/>
    <w:rsid w:val="00BC0923"/>
    <w:rsid w:val="00BC0FDB"/>
    <w:rsid w:val="00BC1E28"/>
    <w:rsid w:val="00BC5962"/>
    <w:rsid w:val="00C11E34"/>
    <w:rsid w:val="00C1706A"/>
    <w:rsid w:val="00C20C01"/>
    <w:rsid w:val="00C32536"/>
    <w:rsid w:val="00C41D64"/>
    <w:rsid w:val="00C44A4B"/>
    <w:rsid w:val="00C451EB"/>
    <w:rsid w:val="00C53D09"/>
    <w:rsid w:val="00C64D5B"/>
    <w:rsid w:val="00C66394"/>
    <w:rsid w:val="00C72DA9"/>
    <w:rsid w:val="00C74F69"/>
    <w:rsid w:val="00C83F7E"/>
    <w:rsid w:val="00CA31F0"/>
    <w:rsid w:val="00CA6C4F"/>
    <w:rsid w:val="00CB168D"/>
    <w:rsid w:val="00CC5C15"/>
    <w:rsid w:val="00CC77D7"/>
    <w:rsid w:val="00CD3B99"/>
    <w:rsid w:val="00CF0BF3"/>
    <w:rsid w:val="00CF472C"/>
    <w:rsid w:val="00CF6B95"/>
    <w:rsid w:val="00D10848"/>
    <w:rsid w:val="00D261A3"/>
    <w:rsid w:val="00D546AD"/>
    <w:rsid w:val="00D56900"/>
    <w:rsid w:val="00D717D2"/>
    <w:rsid w:val="00D807A0"/>
    <w:rsid w:val="00D8293A"/>
    <w:rsid w:val="00D83B7E"/>
    <w:rsid w:val="00DB374E"/>
    <w:rsid w:val="00DB4D10"/>
    <w:rsid w:val="00DD3CFF"/>
    <w:rsid w:val="00DF2F1B"/>
    <w:rsid w:val="00E127FF"/>
    <w:rsid w:val="00E173BB"/>
    <w:rsid w:val="00E53D45"/>
    <w:rsid w:val="00E57B71"/>
    <w:rsid w:val="00E67D08"/>
    <w:rsid w:val="00E7169E"/>
    <w:rsid w:val="00E7225B"/>
    <w:rsid w:val="00E7446C"/>
    <w:rsid w:val="00E77475"/>
    <w:rsid w:val="00E85B03"/>
    <w:rsid w:val="00E85FAB"/>
    <w:rsid w:val="00E90060"/>
    <w:rsid w:val="00EB46DB"/>
    <w:rsid w:val="00EB4A40"/>
    <w:rsid w:val="00EB6904"/>
    <w:rsid w:val="00EE7F00"/>
    <w:rsid w:val="00EF3EF1"/>
    <w:rsid w:val="00F10624"/>
    <w:rsid w:val="00F6159B"/>
    <w:rsid w:val="00F61CC2"/>
    <w:rsid w:val="00F766FB"/>
    <w:rsid w:val="00F778F8"/>
    <w:rsid w:val="00FC6E95"/>
    <w:rsid w:val="00FE461A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4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AC5BFF"/>
    <w:pPr>
      <w:spacing w:before="100" w:beforeAutospacing="1" w:after="100" w:afterAutospacing="1"/>
    </w:pPr>
  </w:style>
  <w:style w:type="character" w:customStyle="1" w:styleId="KonuBalChar">
    <w:name w:val="Konu Başlığı Char"/>
    <w:link w:val="KonuBal"/>
    <w:uiPriority w:val="99"/>
    <w:locked/>
    <w:rsid w:val="00AC5BFF"/>
    <w:rPr>
      <w:rFonts w:cs="Times New Roman"/>
      <w:sz w:val="24"/>
      <w:szCs w:val="24"/>
    </w:rPr>
  </w:style>
  <w:style w:type="paragraph" w:styleId="AralkYok">
    <w:name w:val="No Spacing"/>
    <w:uiPriority w:val="99"/>
    <w:qFormat/>
    <w:rsid w:val="00AC5BFF"/>
    <w:rPr>
      <w:sz w:val="24"/>
      <w:szCs w:val="24"/>
    </w:rPr>
  </w:style>
  <w:style w:type="paragraph" w:styleId="NormalWeb">
    <w:name w:val="Normal (Web)"/>
    <w:basedOn w:val="Normal"/>
    <w:uiPriority w:val="99"/>
    <w:rsid w:val="00AC5BFF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rsid w:val="00AC5BFF"/>
    <w:pPr>
      <w:spacing w:before="100" w:beforeAutospacing="1" w:after="100" w:afterAutospacing="1"/>
    </w:pPr>
  </w:style>
  <w:style w:type="character" w:customStyle="1" w:styleId="AklamaMetniChar">
    <w:name w:val="Açıklama Metni Char"/>
    <w:link w:val="AklamaMetni"/>
    <w:uiPriority w:val="99"/>
    <w:locked/>
    <w:rsid w:val="00AC5BFF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2B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4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AC5BFF"/>
    <w:pPr>
      <w:spacing w:before="100" w:beforeAutospacing="1" w:after="100" w:afterAutospacing="1"/>
    </w:pPr>
  </w:style>
  <w:style w:type="character" w:customStyle="1" w:styleId="KonuBalChar">
    <w:name w:val="Konu Başlığı Char"/>
    <w:link w:val="KonuBal"/>
    <w:uiPriority w:val="99"/>
    <w:locked/>
    <w:rsid w:val="00AC5BFF"/>
    <w:rPr>
      <w:rFonts w:cs="Times New Roman"/>
      <w:sz w:val="24"/>
      <w:szCs w:val="24"/>
    </w:rPr>
  </w:style>
  <w:style w:type="paragraph" w:styleId="AralkYok">
    <w:name w:val="No Spacing"/>
    <w:uiPriority w:val="99"/>
    <w:qFormat/>
    <w:rsid w:val="00AC5BFF"/>
    <w:rPr>
      <w:sz w:val="24"/>
      <w:szCs w:val="24"/>
    </w:rPr>
  </w:style>
  <w:style w:type="paragraph" w:styleId="NormalWeb">
    <w:name w:val="Normal (Web)"/>
    <w:basedOn w:val="Normal"/>
    <w:uiPriority w:val="99"/>
    <w:rsid w:val="00AC5BFF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rsid w:val="00AC5BFF"/>
    <w:pPr>
      <w:spacing w:before="100" w:beforeAutospacing="1" w:after="100" w:afterAutospacing="1"/>
    </w:pPr>
  </w:style>
  <w:style w:type="character" w:customStyle="1" w:styleId="AklamaMetniChar">
    <w:name w:val="Açıklama Metni Char"/>
    <w:link w:val="AklamaMetni"/>
    <w:uiPriority w:val="99"/>
    <w:locked/>
    <w:rsid w:val="00AC5BFF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2B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basoglu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creator>aykut</dc:creator>
  <cp:lastModifiedBy>DELL</cp:lastModifiedBy>
  <cp:revision>3</cp:revision>
  <cp:lastPrinted>2011-06-08T09:54:00Z</cp:lastPrinted>
  <dcterms:created xsi:type="dcterms:W3CDTF">2020-06-26T08:49:00Z</dcterms:created>
  <dcterms:modified xsi:type="dcterms:W3CDTF">2020-06-26T08:52:00Z</dcterms:modified>
</cp:coreProperties>
</file>