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6"/>
        <w:gridCol w:w="2258"/>
        <w:gridCol w:w="1975"/>
        <w:gridCol w:w="1488"/>
        <w:gridCol w:w="2338"/>
      </w:tblGrid>
      <w:tr w:rsidR="005646C2" w:rsidRPr="005A2155" w:rsidTr="005646C2">
        <w:trPr>
          <w:trHeight w:val="14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DERS BİLGİ FORMU</w:t>
            </w:r>
          </w:p>
        </w:tc>
      </w:tr>
      <w:tr w:rsidR="005646C2" w:rsidRPr="005A2155" w:rsidTr="005646C2">
        <w:trPr>
          <w:trHeight w:val="13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 Kodu, Adı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 w:rsidP="006D4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tr-TR"/>
              </w:rPr>
              <w:t xml:space="preserve">İLZ </w:t>
            </w:r>
            <w:r w:rsidR="005B18E8" w:rsidRPr="005A2155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tr-TR"/>
              </w:rPr>
              <w:t>4</w:t>
            </w:r>
            <w:r w:rsidR="006D449E" w:rsidRPr="005A2155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tr-TR"/>
              </w:rPr>
              <w:t>01</w:t>
            </w:r>
            <w:r w:rsidRPr="005A2155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tr-TR"/>
              </w:rPr>
              <w:t xml:space="preserve"> KUR’AN OKUMA VE TECVİD </w:t>
            </w:r>
            <w:r w:rsidR="006D449E" w:rsidRPr="005A2155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tr-TR"/>
              </w:rPr>
              <w:t>V</w:t>
            </w:r>
            <w:r w:rsidR="005B18E8" w:rsidRPr="005A2155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tr-TR"/>
              </w:rPr>
              <w:t>II</w:t>
            </w:r>
          </w:p>
        </w:tc>
      </w:tr>
      <w:tr w:rsidR="005646C2" w:rsidRPr="005A2155" w:rsidTr="005646C2">
        <w:trPr>
          <w:trHeight w:val="13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T + U / K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0 + 2 / 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AKTS Kredisi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2D3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5646C2" w:rsidRPr="005A2155" w:rsidTr="005646C2">
        <w:trPr>
          <w:trHeight w:val="143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Yıl / Yarıyıl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B18E8" w:rsidP="00F00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4</w:t>
            </w:r>
            <w:r w:rsidR="005646C2"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. Yıl / </w:t>
            </w:r>
            <w:r w:rsidR="00F00B20"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Güz</w:t>
            </w:r>
            <w:r w:rsidR="005646C2"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 Dönemi</w:t>
            </w:r>
          </w:p>
        </w:tc>
      </w:tr>
      <w:tr w:rsidR="005646C2" w:rsidRPr="005A2155" w:rsidTr="005646C2">
        <w:trPr>
          <w:trHeight w:val="13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Kademe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Lisans</w:t>
            </w:r>
          </w:p>
        </w:tc>
      </w:tr>
      <w:tr w:rsidR="005646C2" w:rsidRPr="005A2155" w:rsidTr="005646C2">
        <w:trPr>
          <w:trHeight w:val="136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Türü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Zorunlu</w:t>
            </w:r>
          </w:p>
        </w:tc>
      </w:tr>
      <w:tr w:rsidR="005646C2" w:rsidRPr="005A2155" w:rsidTr="005646C2">
        <w:trPr>
          <w:trHeight w:val="18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Temel İslam Bilimleri</w:t>
            </w:r>
          </w:p>
        </w:tc>
      </w:tr>
      <w:tr w:rsidR="005646C2" w:rsidRPr="005A2155" w:rsidTr="005646C2">
        <w:trPr>
          <w:trHeight w:val="192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Ön Koşul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Yok</w:t>
            </w:r>
          </w:p>
        </w:tc>
      </w:tr>
      <w:tr w:rsidR="005646C2" w:rsidRPr="005A2155" w:rsidTr="005646C2">
        <w:trPr>
          <w:trHeight w:val="29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Öğretim Yöntemi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6D4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Uygulamalı</w:t>
            </w:r>
          </w:p>
        </w:tc>
      </w:tr>
      <w:tr w:rsidR="005646C2" w:rsidRPr="005A2155" w:rsidTr="005646C2">
        <w:trPr>
          <w:trHeight w:val="28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Süresi (Hafta-Saat)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14 hafta-haftada 2 saat </w:t>
            </w:r>
          </w:p>
        </w:tc>
      </w:tr>
      <w:tr w:rsidR="005646C2" w:rsidRPr="005A2155" w:rsidTr="005646C2">
        <w:trPr>
          <w:trHeight w:val="127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Öğretim Dili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Türkçe</w:t>
            </w:r>
          </w:p>
        </w:tc>
      </w:tr>
      <w:tr w:rsidR="005646C2" w:rsidRPr="005A2155" w:rsidTr="005646C2">
        <w:trPr>
          <w:trHeight w:val="272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Dersin Amacı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5A2155" w:rsidRDefault="00704AA7" w:rsidP="00A85D6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Kur´an okuma becerisini artırmak ve Kur´an´</w:t>
            </w:r>
            <w:proofErr w:type="gramStart"/>
            <w:r w:rsidRPr="005A215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dan</w:t>
            </w:r>
            <w:proofErr w:type="gramEnd"/>
            <w:r w:rsidRPr="005A215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bazı pasajları ezber</w:t>
            </w:r>
            <w:r w:rsidR="00A85D6E" w:rsidRPr="005A2155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letebilmek.</w:t>
            </w:r>
          </w:p>
        </w:tc>
      </w:tr>
      <w:tr w:rsidR="005646C2" w:rsidRPr="005A2155" w:rsidTr="005646C2">
        <w:trPr>
          <w:trHeight w:val="75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Dersin İçeriği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5A2155" w:rsidRDefault="00704AA7" w:rsidP="005A215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Kuran’dan </w:t>
            </w:r>
            <w:r w:rsidR="000722DC"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411-492</w:t>
            </w: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arası sayfaların okunması, </w:t>
            </w:r>
            <w:r w:rsidR="00E81508"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bazı </w:t>
            </w: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mufassal sureler</w:t>
            </w:r>
            <w:r w:rsidR="005A2155"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in</w:t>
            </w: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ezber</w:t>
            </w:r>
            <w:r w:rsidR="00A85D6E"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i.</w:t>
            </w:r>
          </w:p>
        </w:tc>
      </w:tr>
      <w:tr w:rsidR="005646C2" w:rsidRPr="005A2155" w:rsidTr="005646C2">
        <w:trPr>
          <w:trHeight w:val="159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Değerlendirme Sistemi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Yarıyıl İçi Çalışmalar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Katkı %</w:t>
            </w:r>
          </w:p>
        </w:tc>
      </w:tr>
      <w:tr w:rsidR="005646C2" w:rsidRPr="005A2155" w:rsidTr="00704AA7">
        <w:trPr>
          <w:trHeight w:val="127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5A2155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Ara sınav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40</w:t>
            </w:r>
          </w:p>
        </w:tc>
      </w:tr>
      <w:tr w:rsidR="005646C2" w:rsidRPr="005A2155" w:rsidTr="00704AA7">
        <w:trPr>
          <w:trHeight w:val="131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5A2155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Kısa Sınav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5646C2" w:rsidRPr="005A2155" w:rsidTr="00704AA7">
        <w:trPr>
          <w:trHeight w:val="120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5A2155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5646C2" w:rsidRPr="005A2155" w:rsidTr="00704AA7">
        <w:trPr>
          <w:trHeight w:val="124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5A2155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Devam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5646C2" w:rsidRPr="005A2155" w:rsidTr="00704AA7">
        <w:trPr>
          <w:trHeight w:val="129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5A2155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Uygulama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5646C2" w:rsidRPr="005A2155" w:rsidTr="00704AA7">
        <w:trPr>
          <w:trHeight w:val="118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5A2155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5646C2" w:rsidRPr="005A2155" w:rsidTr="00704AA7">
        <w:trPr>
          <w:trHeight w:val="281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5A2155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Yarıyıl İçi Çalışmaların Başarıya Katkısı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5A2155" w:rsidRDefault="00AB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40</w:t>
            </w:r>
          </w:p>
        </w:tc>
      </w:tr>
      <w:tr w:rsidR="005646C2" w:rsidRPr="005A2155" w:rsidTr="00704AA7">
        <w:trPr>
          <w:trHeight w:val="111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5A2155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Yarıyıl Sonu Sınavının Başarıya Katkısı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5A2155" w:rsidRDefault="00AB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60</w:t>
            </w:r>
          </w:p>
        </w:tc>
      </w:tr>
      <w:tr w:rsidR="005646C2" w:rsidRPr="005A2155" w:rsidTr="00704AA7">
        <w:trPr>
          <w:trHeight w:val="116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5A2155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5A2155" w:rsidRDefault="00AB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100</w:t>
            </w:r>
          </w:p>
        </w:tc>
      </w:tr>
      <w:tr w:rsidR="005646C2" w:rsidRPr="005A2155" w:rsidTr="005646C2">
        <w:trPr>
          <w:trHeight w:val="12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AKTS İş Yükü Tablosu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Etkinlik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Süresi (saat)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Toplam İş Yükü (saat)</w:t>
            </w:r>
          </w:p>
        </w:tc>
      </w:tr>
      <w:tr w:rsidR="005646C2" w:rsidRPr="005A2155" w:rsidTr="00704AA7">
        <w:trPr>
          <w:trHeight w:val="109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5A2155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 Süresi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28</w:t>
            </w:r>
          </w:p>
        </w:tc>
      </w:tr>
      <w:tr w:rsidR="005646C2" w:rsidRPr="005A2155" w:rsidTr="00704AA7">
        <w:trPr>
          <w:trHeight w:val="586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5A2155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Sınıf Dışı Ders </w:t>
            </w:r>
          </w:p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Çalışma Süresi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28</w:t>
            </w:r>
          </w:p>
        </w:tc>
      </w:tr>
      <w:tr w:rsidR="005646C2" w:rsidRPr="005A2155" w:rsidTr="00704AA7">
        <w:trPr>
          <w:trHeight w:val="107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5A2155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Ödevler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5646C2" w:rsidRPr="005A2155" w:rsidTr="00704AA7">
        <w:trPr>
          <w:trHeight w:val="426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5A2155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Sunum / Seminer Hazırlama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5646C2" w:rsidRPr="005A2155" w:rsidTr="00704AA7">
        <w:trPr>
          <w:trHeight w:val="120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5A2155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Ara sınavlar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5646C2" w:rsidRPr="005A2155" w:rsidTr="00704AA7">
        <w:trPr>
          <w:trHeight w:val="109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5A2155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Proje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5646C2" w:rsidRPr="005A2155" w:rsidTr="00704AA7">
        <w:trPr>
          <w:trHeight w:val="255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5A2155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Yarıyıl Sonu Sınavı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5646C2" w:rsidRPr="005A2155" w:rsidTr="00704AA7">
        <w:trPr>
          <w:trHeight w:val="261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5A2155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Toplam İş Yükü (saat)</w:t>
            </w:r>
          </w:p>
        </w:tc>
        <w:tc>
          <w:tcPr>
            <w:tcW w:w="5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58                             </w:t>
            </w:r>
          </w:p>
        </w:tc>
      </w:tr>
      <w:tr w:rsidR="005646C2" w:rsidRPr="005A2155" w:rsidTr="00704AA7">
        <w:trPr>
          <w:trHeight w:val="293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5A2155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Dersin AKTS Kredisi</w:t>
            </w:r>
          </w:p>
        </w:tc>
        <w:tc>
          <w:tcPr>
            <w:tcW w:w="5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                                            2</w:t>
            </w:r>
          </w:p>
        </w:tc>
      </w:tr>
      <w:tr w:rsidR="005646C2" w:rsidRPr="005A2155" w:rsidTr="005646C2">
        <w:trPr>
          <w:trHeight w:val="233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Öğrenim Çıktıları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Dersi başarıyla tamamlayan öğrenci;</w:t>
            </w:r>
          </w:p>
        </w:tc>
      </w:tr>
      <w:tr w:rsidR="00704AA7" w:rsidRPr="005A2155" w:rsidTr="00704AA7">
        <w:trPr>
          <w:trHeight w:val="203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A7" w:rsidRPr="005A2155" w:rsidRDefault="00704AA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04AA7" w:rsidRPr="005A2155" w:rsidRDefault="00704AA7" w:rsidP="00674ACC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1. Kur’ân-ı Kerimi yüzünden okuma becerisi kazanır.</w:t>
            </w:r>
          </w:p>
        </w:tc>
      </w:tr>
      <w:tr w:rsidR="00704AA7" w:rsidRPr="005A2155" w:rsidTr="00704AA7">
        <w:trPr>
          <w:trHeight w:val="274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A7" w:rsidRPr="005A2155" w:rsidRDefault="00704AA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04AA7" w:rsidRPr="005A2155" w:rsidRDefault="00704AA7" w:rsidP="00674ACC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</w:t>
            </w: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. Kur’ân-ı Kerimi okurken </w:t>
            </w:r>
            <w:r w:rsidR="005A2155"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Tecvid</w:t>
            </w: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kurallarını uygulayabilir.</w:t>
            </w:r>
          </w:p>
        </w:tc>
      </w:tr>
      <w:tr w:rsidR="00704AA7" w:rsidRPr="005A2155" w:rsidTr="00704AA7">
        <w:trPr>
          <w:trHeight w:val="274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A7" w:rsidRPr="005A2155" w:rsidRDefault="00704AA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04AA7" w:rsidRPr="005A2155" w:rsidRDefault="00704AA7" w:rsidP="00674ACC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3.</w:t>
            </w: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Bazı sureleri ezberden okuyabilir.</w:t>
            </w:r>
          </w:p>
        </w:tc>
      </w:tr>
      <w:tr w:rsidR="00704AA7" w:rsidRPr="005A2155" w:rsidTr="00704AA7">
        <w:trPr>
          <w:trHeight w:val="225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A7" w:rsidRPr="005A2155" w:rsidRDefault="00704AA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04AA7" w:rsidRPr="005A2155" w:rsidRDefault="00704AA7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704AA7" w:rsidRPr="005A2155" w:rsidTr="00704AA7">
        <w:trPr>
          <w:trHeight w:val="213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A7" w:rsidRPr="005A2155" w:rsidRDefault="00704AA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04AA7" w:rsidRPr="005A2155" w:rsidRDefault="00704AA7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04AA7" w:rsidRPr="005A2155" w:rsidTr="00704AA7">
        <w:trPr>
          <w:trHeight w:val="78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A7" w:rsidRPr="005A2155" w:rsidRDefault="00704AA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04AA7" w:rsidRPr="005A2155" w:rsidRDefault="00704AA7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704AA7" w:rsidRPr="005A2155" w:rsidTr="00704AA7">
        <w:trPr>
          <w:trHeight w:val="286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A7" w:rsidRPr="005A2155" w:rsidRDefault="00704AA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04AA7" w:rsidRPr="005A2155" w:rsidRDefault="00704AA7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704AA7" w:rsidRPr="005A2155" w:rsidTr="00704AA7">
        <w:trPr>
          <w:trHeight w:val="78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A7" w:rsidRPr="005A2155" w:rsidRDefault="00704AA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04AA7" w:rsidRPr="005A2155" w:rsidRDefault="00704AA7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5646C2" w:rsidRPr="005A2155" w:rsidRDefault="005646C2" w:rsidP="005646C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5646C2" w:rsidRPr="005A2155" w:rsidRDefault="005646C2" w:rsidP="005646C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5646C2" w:rsidRPr="005A2155" w:rsidRDefault="005646C2" w:rsidP="005646C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5646C2" w:rsidRPr="005A2155" w:rsidRDefault="005646C2" w:rsidP="005646C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5646C2" w:rsidRPr="005A2155" w:rsidRDefault="005646C2" w:rsidP="005646C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27"/>
        <w:gridCol w:w="855"/>
        <w:gridCol w:w="4270"/>
        <w:gridCol w:w="1207"/>
        <w:gridCol w:w="1812"/>
      </w:tblGrid>
      <w:tr w:rsidR="005646C2" w:rsidRPr="005A2155" w:rsidTr="005A2155">
        <w:trPr>
          <w:trHeight w:val="367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B52427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 Akışı</w:t>
            </w:r>
            <w:r w:rsidR="00B52427" w:rsidRPr="005A215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52427" w:rsidRPr="005A2155" w:rsidRDefault="00B5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2427" w:rsidRPr="005A2155" w:rsidRDefault="00B5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2427" w:rsidRPr="005A2155" w:rsidRDefault="00B5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Hafta </w:t>
            </w:r>
          </w:p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Ön Hazırlıklar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Dokümanlar</w:t>
            </w:r>
          </w:p>
        </w:tc>
      </w:tr>
      <w:tr w:rsidR="0031616E" w:rsidRPr="005A2155" w:rsidTr="005A2155">
        <w:trPr>
          <w:trHeight w:val="380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E" w:rsidRPr="005A2155" w:rsidRDefault="0031616E" w:rsidP="005A21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2155">
              <w:rPr>
                <w:rFonts w:asciiTheme="majorBidi" w:hAnsiTheme="majorBidi" w:cstheme="majorBidi"/>
                <w:sz w:val="24"/>
                <w:szCs w:val="24"/>
              </w:rPr>
              <w:t xml:space="preserve">Tilavetin Adabı Ve Manevi Yönü; Tecvid Tahlili, Ezber: </w:t>
            </w:r>
            <w:r w:rsidR="00B52427" w:rsidRPr="005A2155">
              <w:rPr>
                <w:rFonts w:asciiTheme="majorBidi" w:hAnsiTheme="majorBidi" w:cstheme="majorBidi"/>
                <w:sz w:val="24"/>
                <w:szCs w:val="24"/>
              </w:rPr>
              <w:t>Nebe’1-16</w:t>
            </w:r>
            <w:r w:rsidRPr="005A2155">
              <w:rPr>
                <w:rFonts w:asciiTheme="majorBidi" w:hAnsiTheme="majorBidi" w:cstheme="majorBidi"/>
                <w:sz w:val="24"/>
                <w:szCs w:val="24"/>
              </w:rPr>
              <w:t>; Yüzünden Okunacak Sayfalar: 411-416. (Not: Tedvir tarzında okuma yapılacak 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31616E" w:rsidRPr="005A2155" w:rsidTr="005A2155">
        <w:trPr>
          <w:trHeight w:val="261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E" w:rsidRPr="005A2155" w:rsidRDefault="0031616E" w:rsidP="00B524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2155">
              <w:rPr>
                <w:rFonts w:asciiTheme="majorBidi" w:hAnsiTheme="majorBidi" w:cstheme="majorBidi"/>
                <w:sz w:val="24"/>
                <w:szCs w:val="24"/>
              </w:rPr>
              <w:t>Tilavetin Adabı Ve Manevi Yönü; Ezber</w:t>
            </w:r>
            <w:r w:rsidR="00E81508" w:rsidRPr="005A2155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215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52427" w:rsidRPr="005A2155">
              <w:rPr>
                <w:rFonts w:asciiTheme="majorBidi" w:hAnsiTheme="majorBidi" w:cstheme="majorBidi"/>
                <w:sz w:val="24"/>
                <w:szCs w:val="24"/>
              </w:rPr>
              <w:t xml:space="preserve">Nebe’17-30; </w:t>
            </w:r>
            <w:r w:rsidRPr="005A2155">
              <w:rPr>
                <w:rFonts w:asciiTheme="majorBidi" w:hAnsiTheme="majorBidi" w:cstheme="majorBidi"/>
                <w:sz w:val="24"/>
                <w:szCs w:val="24"/>
              </w:rPr>
              <w:t>Yüzünden Okunacak Sayfalar: 417-422. (Not: Tedvir tarzında okuma yapılacak 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31616E" w:rsidRPr="005A2155" w:rsidTr="005A2155">
        <w:trPr>
          <w:trHeight w:val="261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E" w:rsidRPr="005A2155" w:rsidRDefault="0031616E" w:rsidP="00B524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2155">
              <w:rPr>
                <w:rFonts w:asciiTheme="majorBidi" w:hAnsiTheme="majorBidi" w:cstheme="majorBidi"/>
                <w:sz w:val="24"/>
                <w:szCs w:val="24"/>
              </w:rPr>
              <w:t xml:space="preserve">Tilavetin Zahiri Yönleri; Tecvid Tahlili, Ezber: </w:t>
            </w:r>
            <w:r w:rsidR="00B52427" w:rsidRPr="005A2155">
              <w:rPr>
                <w:rFonts w:asciiTheme="majorBidi" w:hAnsiTheme="majorBidi" w:cstheme="majorBidi"/>
                <w:sz w:val="24"/>
                <w:szCs w:val="24"/>
              </w:rPr>
              <w:t xml:space="preserve">Nebe’31-40; </w:t>
            </w:r>
            <w:r w:rsidRPr="005A2155">
              <w:rPr>
                <w:rFonts w:asciiTheme="majorBidi" w:hAnsiTheme="majorBidi" w:cstheme="majorBidi"/>
                <w:sz w:val="24"/>
                <w:szCs w:val="24"/>
              </w:rPr>
              <w:t>Yüzünden Okunacak Sayfalar: 423-428. (Not: Tedvir tarzında okuma yapılacak 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31616E" w:rsidRPr="005A2155" w:rsidTr="005A2155">
        <w:trPr>
          <w:trHeight w:val="684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E" w:rsidRPr="005A2155" w:rsidRDefault="0031616E" w:rsidP="00E81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A2155">
              <w:rPr>
                <w:rFonts w:asciiTheme="majorBidi" w:hAnsiTheme="majorBidi" w:cstheme="majorBidi"/>
                <w:sz w:val="24"/>
                <w:szCs w:val="24"/>
              </w:rPr>
              <w:t>Tilavetin Zahiri Yönleri; Ezber</w:t>
            </w:r>
            <w:r w:rsidR="00B52427" w:rsidRPr="005A2155">
              <w:rPr>
                <w:rFonts w:asciiTheme="majorBidi" w:hAnsiTheme="majorBidi" w:cstheme="majorBidi"/>
                <w:sz w:val="24"/>
                <w:szCs w:val="24"/>
              </w:rPr>
              <w:t>: Abese 1-22;</w:t>
            </w:r>
            <w:r w:rsidRPr="005A2155">
              <w:rPr>
                <w:rFonts w:asciiTheme="majorBidi" w:hAnsiTheme="majorBidi" w:cstheme="majorBidi"/>
                <w:sz w:val="24"/>
                <w:szCs w:val="24"/>
              </w:rPr>
              <w:t>Yüzünden Okunacak Sayfalar: 429-434. (Not: Tedvir tarzında okuma yapılacak 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31616E" w:rsidRPr="005A2155" w:rsidTr="005A2155">
        <w:trPr>
          <w:trHeight w:val="261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E" w:rsidRPr="005A2155" w:rsidRDefault="0031616E" w:rsidP="00B524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2155">
              <w:rPr>
                <w:rFonts w:asciiTheme="majorBidi" w:hAnsiTheme="majorBidi" w:cstheme="majorBidi"/>
                <w:sz w:val="24"/>
                <w:szCs w:val="24"/>
              </w:rPr>
              <w:t xml:space="preserve">Kur’ân Okuyucusunun Dikkat Edeceği Hususlar; Tecvid Tahlili, Ezber: </w:t>
            </w:r>
            <w:r w:rsidR="00B52427" w:rsidRPr="005A2155">
              <w:rPr>
                <w:rFonts w:asciiTheme="majorBidi" w:hAnsiTheme="majorBidi" w:cstheme="majorBidi"/>
                <w:sz w:val="24"/>
                <w:szCs w:val="24"/>
              </w:rPr>
              <w:t xml:space="preserve">Abese 23-42; </w:t>
            </w:r>
            <w:r w:rsidRPr="005A2155">
              <w:rPr>
                <w:rFonts w:asciiTheme="majorBidi" w:hAnsiTheme="majorBidi" w:cstheme="majorBidi"/>
                <w:sz w:val="24"/>
                <w:szCs w:val="24"/>
              </w:rPr>
              <w:t>Yüzünden Okunacak Sayfalar: 435-440. (Not: Tedvir tarzında okuma yapılacak 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31616E" w:rsidRPr="005A2155" w:rsidTr="005A2155">
        <w:trPr>
          <w:trHeight w:val="402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E" w:rsidRPr="005A2155" w:rsidRDefault="0031616E" w:rsidP="00E8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2155">
              <w:rPr>
                <w:rFonts w:asciiTheme="majorBidi" w:hAnsiTheme="majorBidi" w:cstheme="majorBidi"/>
                <w:sz w:val="24"/>
                <w:szCs w:val="24"/>
              </w:rPr>
              <w:t>Kur’ân Okuyucusunun Dikkat Edeceği Hususlar; Ezber</w:t>
            </w:r>
            <w:r w:rsidR="00E81508" w:rsidRPr="005A2155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proofErr w:type="spellStart"/>
            <w:r w:rsidR="00E81508" w:rsidRPr="005A2155">
              <w:rPr>
                <w:rFonts w:asciiTheme="majorBidi" w:hAnsiTheme="majorBidi" w:cstheme="majorBidi"/>
                <w:sz w:val="24"/>
                <w:szCs w:val="24"/>
              </w:rPr>
              <w:t>Tekvir</w:t>
            </w:r>
            <w:proofErr w:type="spellEnd"/>
            <w:r w:rsidR="00E81508" w:rsidRPr="005A2155">
              <w:rPr>
                <w:rFonts w:asciiTheme="majorBidi" w:hAnsiTheme="majorBidi" w:cstheme="majorBidi"/>
                <w:sz w:val="24"/>
                <w:szCs w:val="24"/>
              </w:rPr>
              <w:t xml:space="preserve"> 1-16;  </w:t>
            </w:r>
            <w:r w:rsidRPr="005A2155">
              <w:rPr>
                <w:rFonts w:asciiTheme="majorBidi" w:hAnsiTheme="majorBidi" w:cstheme="majorBidi"/>
                <w:sz w:val="24"/>
                <w:szCs w:val="24"/>
              </w:rPr>
              <w:t>Yüzünden Okunacak Sayfalar: 441-446. (Not: Tedvir tarzında okuma yapılacak 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Sözlü Anlatım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31616E" w:rsidRPr="005A2155" w:rsidTr="005A2155">
        <w:trPr>
          <w:trHeight w:val="261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E" w:rsidRPr="005A2155" w:rsidRDefault="0031616E" w:rsidP="00B524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2155">
              <w:rPr>
                <w:rFonts w:asciiTheme="majorBidi" w:hAnsiTheme="majorBidi" w:cstheme="majorBidi"/>
                <w:sz w:val="24"/>
                <w:szCs w:val="24"/>
              </w:rPr>
              <w:t xml:space="preserve">Kıraatin </w:t>
            </w:r>
            <w:proofErr w:type="spellStart"/>
            <w:r w:rsidRPr="005A2155">
              <w:rPr>
                <w:rFonts w:asciiTheme="majorBidi" w:hAnsiTheme="majorBidi" w:cstheme="majorBidi"/>
                <w:sz w:val="24"/>
                <w:szCs w:val="24"/>
              </w:rPr>
              <w:t>Müstehapları</w:t>
            </w:r>
            <w:proofErr w:type="spellEnd"/>
            <w:r w:rsidRPr="005A2155">
              <w:rPr>
                <w:rFonts w:asciiTheme="majorBidi" w:hAnsiTheme="majorBidi" w:cstheme="majorBidi"/>
                <w:sz w:val="24"/>
                <w:szCs w:val="24"/>
              </w:rPr>
              <w:t xml:space="preserve"> ve Kur’ân-ı Okuma Şekli; Tecvid Tahlili, Ezber: </w:t>
            </w:r>
            <w:proofErr w:type="spellStart"/>
            <w:r w:rsidR="00E81508" w:rsidRPr="005A2155">
              <w:rPr>
                <w:rFonts w:asciiTheme="majorBidi" w:hAnsiTheme="majorBidi" w:cstheme="majorBidi"/>
                <w:sz w:val="24"/>
                <w:szCs w:val="24"/>
              </w:rPr>
              <w:t>Tekvir</w:t>
            </w:r>
            <w:proofErr w:type="spellEnd"/>
            <w:r w:rsidR="00E81508" w:rsidRPr="005A2155">
              <w:rPr>
                <w:rFonts w:asciiTheme="majorBidi" w:hAnsiTheme="majorBidi" w:cstheme="majorBidi"/>
                <w:sz w:val="24"/>
                <w:szCs w:val="24"/>
              </w:rPr>
              <w:t xml:space="preserve"> 17-29; </w:t>
            </w:r>
            <w:r w:rsidRPr="005A2155">
              <w:rPr>
                <w:rFonts w:asciiTheme="majorBidi" w:hAnsiTheme="majorBidi" w:cstheme="majorBidi"/>
                <w:sz w:val="24"/>
                <w:szCs w:val="24"/>
              </w:rPr>
              <w:t>Yüzünden Okunacak Sayfalar: 447-450. (Not: Tedvir tarzında okuma yapılacak 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5646C2" w:rsidRPr="005A2155" w:rsidTr="005A2155">
        <w:trPr>
          <w:trHeight w:val="63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C2" w:rsidRPr="005A2155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7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C2" w:rsidRPr="005A2155" w:rsidRDefault="005646C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Ara sınav</w:t>
            </w:r>
          </w:p>
        </w:tc>
      </w:tr>
      <w:tr w:rsidR="0031616E" w:rsidRPr="005A2155" w:rsidTr="005A2155">
        <w:trPr>
          <w:trHeight w:val="261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E" w:rsidRPr="005A2155" w:rsidRDefault="0031616E" w:rsidP="00E8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2155">
              <w:rPr>
                <w:rFonts w:asciiTheme="majorBidi" w:hAnsiTheme="majorBidi" w:cstheme="majorBidi"/>
                <w:sz w:val="24"/>
                <w:szCs w:val="24"/>
              </w:rPr>
              <w:t xml:space="preserve">Kıraat Esnasında Dikkat Edilmesi Gereken Durumlar, Kıraatin Yapılması caiz olmayan Haller; </w:t>
            </w:r>
            <w:r w:rsidR="00E81508" w:rsidRPr="005A2155">
              <w:rPr>
                <w:rFonts w:asciiTheme="majorBidi" w:hAnsiTheme="majorBidi" w:cstheme="majorBidi"/>
                <w:sz w:val="24"/>
                <w:szCs w:val="24"/>
              </w:rPr>
              <w:t xml:space="preserve">Ezber: </w:t>
            </w:r>
            <w:proofErr w:type="spellStart"/>
            <w:r w:rsidR="00E81508" w:rsidRPr="005A2155">
              <w:rPr>
                <w:rFonts w:asciiTheme="majorBidi" w:hAnsiTheme="majorBidi" w:cstheme="majorBidi"/>
                <w:sz w:val="24"/>
                <w:szCs w:val="24"/>
              </w:rPr>
              <w:t>Büruc</w:t>
            </w:r>
            <w:proofErr w:type="spellEnd"/>
            <w:r w:rsidR="00E81508" w:rsidRPr="005A2155">
              <w:rPr>
                <w:rFonts w:asciiTheme="majorBidi" w:hAnsiTheme="majorBidi" w:cstheme="majorBidi"/>
                <w:sz w:val="24"/>
                <w:szCs w:val="24"/>
              </w:rPr>
              <w:t xml:space="preserve"> 1-10; Tecvid Tahlili, </w:t>
            </w:r>
            <w:r w:rsidRPr="005A2155">
              <w:rPr>
                <w:rFonts w:asciiTheme="majorBidi" w:hAnsiTheme="majorBidi" w:cstheme="majorBidi"/>
                <w:sz w:val="24"/>
                <w:szCs w:val="24"/>
              </w:rPr>
              <w:t>Yüzünden Okunacak Sayfalar: 451-456.</w:t>
            </w:r>
            <w:r w:rsidR="00E81508" w:rsidRPr="005A215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A2155">
              <w:rPr>
                <w:rFonts w:asciiTheme="majorBidi" w:hAnsiTheme="majorBidi" w:cstheme="majorBidi"/>
                <w:sz w:val="24"/>
                <w:szCs w:val="24"/>
              </w:rPr>
              <w:t>(Not: Tedvir tarzında okuma yapılacak 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31616E" w:rsidRPr="005A2155" w:rsidTr="005A2155">
        <w:trPr>
          <w:trHeight w:val="261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E" w:rsidRPr="005A2155" w:rsidRDefault="0031616E" w:rsidP="00B524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2155">
              <w:rPr>
                <w:rFonts w:asciiTheme="majorBidi" w:hAnsiTheme="majorBidi" w:cstheme="majorBidi"/>
                <w:sz w:val="24"/>
                <w:szCs w:val="24"/>
              </w:rPr>
              <w:t xml:space="preserve">Bulunulan Yere Göre Kıraat, Kıraatte Ölçü </w:t>
            </w:r>
            <w:r w:rsidRPr="005A215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Nedir? </w:t>
            </w:r>
            <w:r w:rsidR="0030101B">
              <w:rPr>
                <w:rFonts w:asciiTheme="majorBidi" w:hAnsiTheme="majorBidi" w:cstheme="majorBidi"/>
                <w:sz w:val="24"/>
                <w:szCs w:val="24"/>
              </w:rPr>
              <w:t xml:space="preserve">Ezber: </w:t>
            </w:r>
            <w:proofErr w:type="spellStart"/>
            <w:r w:rsidR="0030101B">
              <w:rPr>
                <w:rFonts w:asciiTheme="majorBidi" w:hAnsiTheme="majorBidi" w:cstheme="majorBidi"/>
                <w:sz w:val="24"/>
                <w:szCs w:val="24"/>
              </w:rPr>
              <w:t>Büruc</w:t>
            </w:r>
            <w:proofErr w:type="spellEnd"/>
            <w:r w:rsidR="0030101B">
              <w:rPr>
                <w:rFonts w:asciiTheme="majorBidi" w:hAnsiTheme="majorBidi" w:cstheme="majorBidi"/>
                <w:sz w:val="24"/>
                <w:szCs w:val="24"/>
              </w:rPr>
              <w:t xml:space="preserve"> 11</w:t>
            </w:r>
            <w:r w:rsidR="00E81508" w:rsidRPr="005A2155">
              <w:rPr>
                <w:rFonts w:asciiTheme="majorBidi" w:hAnsiTheme="majorBidi" w:cstheme="majorBidi"/>
                <w:sz w:val="24"/>
                <w:szCs w:val="24"/>
              </w:rPr>
              <w:t xml:space="preserve">-22; </w:t>
            </w:r>
            <w:r w:rsidRPr="005A2155">
              <w:rPr>
                <w:rFonts w:asciiTheme="majorBidi" w:hAnsiTheme="majorBidi" w:cstheme="majorBidi"/>
                <w:sz w:val="24"/>
                <w:szCs w:val="24"/>
              </w:rPr>
              <w:t xml:space="preserve"> Yüzünden Okunacak Sayfalar: 457-462. (Not: Tedvir tarzında okuma yapılacak 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lastRenderedPageBreak/>
              <w:t xml:space="preserve">Ön Okuma </w:t>
            </w: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lastRenderedPageBreak/>
              <w:t>ve ezbere çalışma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lastRenderedPageBreak/>
              <w:t xml:space="preserve">Önerilen </w:t>
            </w:r>
          </w:p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lastRenderedPageBreak/>
              <w:t>Kaynaklar</w:t>
            </w:r>
          </w:p>
        </w:tc>
      </w:tr>
      <w:tr w:rsidR="0031616E" w:rsidRPr="005A2155" w:rsidTr="005A2155">
        <w:trPr>
          <w:trHeight w:val="261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11.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E" w:rsidRPr="005A2155" w:rsidRDefault="0031616E" w:rsidP="00E8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A2155">
              <w:rPr>
                <w:rFonts w:asciiTheme="majorBidi" w:hAnsiTheme="majorBidi" w:cstheme="majorBidi"/>
                <w:sz w:val="24"/>
                <w:szCs w:val="24"/>
              </w:rPr>
              <w:t>Kur’ân’a</w:t>
            </w:r>
            <w:proofErr w:type="spellEnd"/>
            <w:r w:rsidRPr="005A2155">
              <w:rPr>
                <w:rFonts w:asciiTheme="majorBidi" w:hAnsiTheme="majorBidi" w:cstheme="majorBidi"/>
                <w:sz w:val="24"/>
                <w:szCs w:val="24"/>
              </w:rPr>
              <w:t xml:space="preserve"> Hürmet ve Tazim Göstermek; Tecvid Tahlili, Ezber: </w:t>
            </w:r>
            <w:r w:rsidR="00E81508" w:rsidRPr="005A2155">
              <w:rPr>
                <w:rFonts w:asciiTheme="majorBidi" w:hAnsiTheme="majorBidi" w:cstheme="majorBidi"/>
                <w:sz w:val="24"/>
                <w:szCs w:val="24"/>
              </w:rPr>
              <w:t xml:space="preserve">Tarık Suresi; </w:t>
            </w:r>
            <w:r w:rsidRPr="005A2155">
              <w:rPr>
                <w:rFonts w:asciiTheme="majorBidi" w:hAnsiTheme="majorBidi" w:cstheme="majorBidi"/>
                <w:sz w:val="24"/>
                <w:szCs w:val="24"/>
              </w:rPr>
              <w:t>Yüzünden Okunacak Sayfalar: 463-468. (Not: Tedvir tarzında okuma yapılacak 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31616E" w:rsidRPr="005A2155" w:rsidTr="005A2155">
        <w:trPr>
          <w:trHeight w:val="261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12.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E" w:rsidRPr="005A2155" w:rsidRDefault="0031616E" w:rsidP="00B524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2155">
              <w:rPr>
                <w:rFonts w:asciiTheme="majorBidi" w:hAnsiTheme="majorBidi" w:cstheme="majorBidi"/>
                <w:sz w:val="24"/>
                <w:szCs w:val="24"/>
              </w:rPr>
              <w:t xml:space="preserve">Temsili Okuma; Ezber: </w:t>
            </w:r>
            <w:proofErr w:type="spellStart"/>
            <w:r w:rsidR="00E81508" w:rsidRPr="005A2155">
              <w:rPr>
                <w:rFonts w:asciiTheme="majorBidi" w:hAnsiTheme="majorBidi" w:cstheme="majorBidi"/>
                <w:sz w:val="24"/>
                <w:szCs w:val="24"/>
              </w:rPr>
              <w:t>Fecr</w:t>
            </w:r>
            <w:proofErr w:type="spellEnd"/>
            <w:r w:rsidR="00E81508" w:rsidRPr="005A2155">
              <w:rPr>
                <w:rFonts w:asciiTheme="majorBidi" w:hAnsiTheme="majorBidi" w:cstheme="majorBidi"/>
                <w:sz w:val="24"/>
                <w:szCs w:val="24"/>
              </w:rPr>
              <w:t xml:space="preserve"> 1-16; </w:t>
            </w:r>
            <w:r w:rsidRPr="005A2155">
              <w:rPr>
                <w:rFonts w:asciiTheme="majorBidi" w:hAnsiTheme="majorBidi" w:cstheme="majorBidi"/>
                <w:sz w:val="24"/>
                <w:szCs w:val="24"/>
              </w:rPr>
              <w:t>Yüzünden Okunacak Sayfalar: 469-474. (Not: Tedvir tarzında okuma yapılacak 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31616E" w:rsidRPr="005A2155" w:rsidTr="005A2155">
        <w:trPr>
          <w:trHeight w:val="261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13.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E" w:rsidRPr="005A2155" w:rsidRDefault="0031616E" w:rsidP="00E8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2155">
              <w:rPr>
                <w:rFonts w:asciiTheme="majorBidi" w:hAnsiTheme="majorBidi" w:cstheme="majorBidi"/>
                <w:sz w:val="24"/>
                <w:szCs w:val="24"/>
              </w:rPr>
              <w:t xml:space="preserve">Ses Vurgusu; </w:t>
            </w:r>
            <w:r w:rsidR="00E81508" w:rsidRPr="005A2155">
              <w:rPr>
                <w:rFonts w:asciiTheme="majorBidi" w:hAnsiTheme="majorBidi" w:cstheme="majorBidi"/>
                <w:sz w:val="24"/>
                <w:szCs w:val="24"/>
              </w:rPr>
              <w:t xml:space="preserve">Ezber: </w:t>
            </w:r>
            <w:proofErr w:type="spellStart"/>
            <w:r w:rsidR="00E81508" w:rsidRPr="005A2155">
              <w:rPr>
                <w:rFonts w:asciiTheme="majorBidi" w:hAnsiTheme="majorBidi" w:cstheme="majorBidi"/>
                <w:sz w:val="24"/>
                <w:szCs w:val="24"/>
              </w:rPr>
              <w:t>Fecr</w:t>
            </w:r>
            <w:proofErr w:type="spellEnd"/>
            <w:r w:rsidR="00E81508" w:rsidRPr="005A2155">
              <w:rPr>
                <w:rFonts w:asciiTheme="majorBidi" w:hAnsiTheme="majorBidi" w:cstheme="majorBidi"/>
                <w:sz w:val="24"/>
                <w:szCs w:val="24"/>
              </w:rPr>
              <w:t xml:space="preserve"> 17-30; </w:t>
            </w:r>
            <w:r w:rsidRPr="005A2155">
              <w:rPr>
                <w:rFonts w:asciiTheme="majorBidi" w:hAnsiTheme="majorBidi" w:cstheme="majorBidi"/>
                <w:sz w:val="24"/>
                <w:szCs w:val="24"/>
              </w:rPr>
              <w:t>Yüzünden Okunacak Sayfalar: 475-480. (Not: Tedvir tarzında okuma yapılacak 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31616E" w:rsidRPr="005A2155" w:rsidTr="005A2155">
        <w:trPr>
          <w:trHeight w:val="261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E" w:rsidRPr="005A2155" w:rsidRDefault="0031616E" w:rsidP="00B524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2155">
              <w:rPr>
                <w:rFonts w:asciiTheme="majorBidi" w:hAnsiTheme="majorBidi" w:cstheme="majorBidi"/>
                <w:sz w:val="24"/>
                <w:szCs w:val="24"/>
              </w:rPr>
              <w:t xml:space="preserve">Tecvid Konularının Tekrarı; Ezber: </w:t>
            </w:r>
            <w:r w:rsidR="00E81508" w:rsidRPr="005A2155">
              <w:rPr>
                <w:rFonts w:asciiTheme="majorBidi" w:hAnsiTheme="majorBidi" w:cstheme="majorBidi"/>
                <w:sz w:val="24"/>
                <w:szCs w:val="24"/>
              </w:rPr>
              <w:t xml:space="preserve">Şems Suresi; </w:t>
            </w:r>
            <w:r w:rsidRPr="005A2155">
              <w:rPr>
                <w:rFonts w:asciiTheme="majorBidi" w:hAnsiTheme="majorBidi" w:cstheme="majorBidi"/>
                <w:sz w:val="24"/>
                <w:szCs w:val="24"/>
              </w:rPr>
              <w:t>Yüzünden Okunacak Sayfalar: 481-486. (Not: Tedvir tarzında okuma yapılacak 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31616E" w:rsidRPr="005A2155" w:rsidTr="005A2155">
        <w:trPr>
          <w:trHeight w:val="426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15.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E" w:rsidRPr="005A2155" w:rsidRDefault="0031616E" w:rsidP="00E81508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5A2155">
              <w:rPr>
                <w:rFonts w:asciiTheme="majorBidi" w:hAnsiTheme="majorBidi" w:cstheme="majorBidi"/>
                <w:sz w:val="24"/>
                <w:szCs w:val="24"/>
              </w:rPr>
              <w:t>Tecvid Tahlili, Yüzünden Okunacak Sayfalar: 487-492. (Not: Tedvir tarzında okuma yapılacak 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Ön Okuma ve ezbere çalışma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Önerilen </w:t>
            </w:r>
          </w:p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Kaynaklar</w:t>
            </w:r>
          </w:p>
        </w:tc>
      </w:tr>
      <w:tr w:rsidR="005646C2" w:rsidRPr="005A2155" w:rsidTr="005A2155">
        <w:trPr>
          <w:trHeight w:val="42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C2" w:rsidRPr="005A2155" w:rsidRDefault="005646C2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Final sınavı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5A2155" w:rsidRDefault="005646C2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646C2" w:rsidRPr="005A2155" w:rsidRDefault="0056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31616E" w:rsidRPr="005A2155" w:rsidTr="005A2155">
        <w:trPr>
          <w:trHeight w:val="215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1616E" w:rsidRPr="005A2155" w:rsidRDefault="00316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  <w:p w:rsidR="0031616E" w:rsidRPr="005A2155" w:rsidRDefault="00316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Dersin Kaynakları</w:t>
            </w:r>
          </w:p>
        </w:tc>
        <w:tc>
          <w:tcPr>
            <w:tcW w:w="8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 w:rsidP="005D4248">
            <w:pPr>
              <w:pStyle w:val="AralkYok"/>
              <w:spacing w:line="276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  <w:proofErr w:type="spellStart"/>
            <w:r w:rsidRPr="005A2155">
              <w:rPr>
                <w:rFonts w:asciiTheme="majorBidi" w:hAnsiTheme="majorBidi" w:cstheme="majorBidi"/>
                <w:color w:val="000000"/>
                <w:lang w:eastAsia="en-US"/>
              </w:rPr>
              <w:t>Abdurrahim</w:t>
            </w:r>
            <w:proofErr w:type="spellEnd"/>
            <w:r w:rsidRPr="005A2155">
              <w:rPr>
                <w:rFonts w:asciiTheme="majorBidi" w:hAnsiTheme="majorBidi" w:cstheme="majorBidi"/>
                <w:color w:val="000000"/>
                <w:lang w:eastAsia="en-US"/>
              </w:rPr>
              <w:t xml:space="preserve"> et-</w:t>
            </w:r>
            <w:proofErr w:type="spellStart"/>
            <w:r w:rsidRPr="005A2155">
              <w:rPr>
                <w:rFonts w:asciiTheme="majorBidi" w:hAnsiTheme="majorBidi" w:cstheme="majorBidi"/>
                <w:color w:val="000000"/>
                <w:lang w:eastAsia="en-US"/>
              </w:rPr>
              <w:t>Tarhûnî</w:t>
            </w:r>
            <w:proofErr w:type="spellEnd"/>
            <w:r w:rsidRPr="005A2155">
              <w:rPr>
                <w:rFonts w:asciiTheme="majorBidi" w:hAnsiTheme="majorBidi" w:cstheme="majorBidi"/>
                <w:color w:val="000000"/>
                <w:lang w:eastAsia="en-US"/>
              </w:rPr>
              <w:t xml:space="preserve">, </w:t>
            </w:r>
            <w:proofErr w:type="spellStart"/>
            <w:r w:rsidRPr="005A2155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Câmi‘u’l-Mütûn</w:t>
            </w:r>
            <w:proofErr w:type="spellEnd"/>
            <w:r w:rsidRPr="005A2155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 xml:space="preserve"> Fî </w:t>
            </w:r>
            <w:proofErr w:type="spellStart"/>
            <w:r w:rsidRPr="005A2155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Tecvîdi’l</w:t>
            </w:r>
            <w:proofErr w:type="spellEnd"/>
            <w:r w:rsidRPr="005A2155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-</w:t>
            </w:r>
            <w:proofErr w:type="spellStart"/>
            <w:r w:rsidRPr="005A2155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Kur’âni’l</w:t>
            </w:r>
            <w:proofErr w:type="spellEnd"/>
            <w:r w:rsidRPr="005A2155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-Kerîm,</w:t>
            </w:r>
            <w:r w:rsidRPr="005A2155">
              <w:rPr>
                <w:rFonts w:asciiTheme="majorBidi" w:hAnsiTheme="majorBidi" w:cstheme="majorBidi"/>
                <w:color w:val="000000"/>
                <w:lang w:eastAsia="en-US"/>
              </w:rPr>
              <w:t xml:space="preserve"> Kahire 2006.</w:t>
            </w:r>
          </w:p>
        </w:tc>
      </w:tr>
      <w:tr w:rsidR="0031616E" w:rsidRPr="005A2155" w:rsidTr="005A2155">
        <w:trPr>
          <w:trHeight w:val="215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bookmarkStart w:id="0" w:name="_Hlk294135497" w:colFirst="1" w:colLast="1"/>
          </w:p>
        </w:tc>
        <w:tc>
          <w:tcPr>
            <w:tcW w:w="8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DC53FC" w:rsidP="005D4248">
            <w:pPr>
              <w:pStyle w:val="AralkYok"/>
              <w:spacing w:line="276" w:lineRule="auto"/>
              <w:rPr>
                <w:rFonts w:asciiTheme="majorBidi" w:hAnsiTheme="majorBidi" w:cstheme="majorBidi"/>
                <w:b/>
                <w:bCs/>
                <w:lang w:eastAsia="en-US"/>
              </w:rPr>
            </w:pPr>
            <w:r w:rsidRPr="005A2155">
              <w:rPr>
                <w:rFonts w:asciiTheme="majorBidi" w:hAnsiTheme="majorBidi" w:cstheme="majorBidi"/>
                <w:color w:val="000000"/>
                <w:lang w:eastAsia="en-US"/>
              </w:rPr>
              <w:t>Cemal b. İbrahim el-</w:t>
            </w:r>
            <w:proofErr w:type="spellStart"/>
            <w:r w:rsidRPr="005A2155">
              <w:rPr>
                <w:rFonts w:asciiTheme="majorBidi" w:hAnsiTheme="majorBidi" w:cstheme="majorBidi"/>
                <w:color w:val="000000"/>
                <w:lang w:eastAsia="en-US"/>
              </w:rPr>
              <w:t>Kı</w:t>
            </w:r>
            <w:r w:rsidR="0031616E" w:rsidRPr="005A2155">
              <w:rPr>
                <w:rFonts w:asciiTheme="majorBidi" w:hAnsiTheme="majorBidi" w:cstheme="majorBidi"/>
                <w:color w:val="000000"/>
                <w:lang w:eastAsia="en-US"/>
              </w:rPr>
              <w:t>rş</w:t>
            </w:r>
            <w:proofErr w:type="spellEnd"/>
            <w:r w:rsidR="0031616E" w:rsidRPr="005A2155">
              <w:rPr>
                <w:rFonts w:asciiTheme="majorBidi" w:hAnsiTheme="majorBidi" w:cstheme="majorBidi"/>
                <w:color w:val="000000"/>
                <w:lang w:eastAsia="en-US"/>
              </w:rPr>
              <w:t xml:space="preserve">, </w:t>
            </w:r>
            <w:proofErr w:type="spellStart"/>
            <w:r w:rsidR="0031616E" w:rsidRPr="005A2155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Dirâsetü’l-Mehâric</w:t>
            </w:r>
            <w:proofErr w:type="spellEnd"/>
            <w:r w:rsidR="0031616E" w:rsidRPr="005A2155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="0031616E" w:rsidRPr="005A2155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ve’s-Sıfât</w:t>
            </w:r>
            <w:proofErr w:type="spellEnd"/>
            <w:r w:rsidR="0031616E" w:rsidRPr="005A2155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,</w:t>
            </w:r>
            <w:r w:rsidR="0031616E" w:rsidRPr="005A2155">
              <w:rPr>
                <w:rFonts w:asciiTheme="majorBidi" w:hAnsiTheme="majorBidi" w:cstheme="majorBidi"/>
                <w:color w:val="000000"/>
                <w:lang w:eastAsia="en-US"/>
              </w:rPr>
              <w:t xml:space="preserve"> Mısır, 2012.</w:t>
            </w:r>
          </w:p>
        </w:tc>
      </w:tr>
      <w:tr w:rsidR="0031616E" w:rsidRPr="005A2155" w:rsidTr="005A2155">
        <w:trPr>
          <w:trHeight w:val="215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 w:rsidP="005D4248">
            <w:pPr>
              <w:pStyle w:val="AralkYok"/>
              <w:spacing w:line="276" w:lineRule="auto"/>
              <w:rPr>
                <w:rFonts w:asciiTheme="majorBidi" w:hAnsiTheme="majorBidi" w:cstheme="majorBidi"/>
                <w:lang w:eastAsia="en-US"/>
              </w:rPr>
            </w:pPr>
            <w:r w:rsidRPr="005A2155">
              <w:rPr>
                <w:rFonts w:asciiTheme="majorBidi" w:hAnsiTheme="majorBidi" w:cstheme="majorBidi"/>
                <w:b/>
                <w:bCs/>
                <w:lang w:eastAsia="en-US"/>
              </w:rPr>
              <w:t xml:space="preserve">Abdurrahman ÇETİN, </w:t>
            </w:r>
            <w:r w:rsidRPr="005A2155">
              <w:rPr>
                <w:rFonts w:asciiTheme="majorBidi" w:hAnsiTheme="majorBidi" w:cstheme="majorBidi"/>
                <w:b/>
                <w:bCs/>
                <w:i/>
                <w:iCs/>
                <w:lang w:eastAsia="en-US"/>
              </w:rPr>
              <w:t>Kur’an Okuma Esasları</w:t>
            </w:r>
            <w:r w:rsidRPr="005A2155">
              <w:rPr>
                <w:rFonts w:asciiTheme="majorBidi" w:hAnsiTheme="majorBidi" w:cstheme="majorBidi"/>
                <w:b/>
                <w:bCs/>
                <w:lang w:eastAsia="en-US"/>
              </w:rPr>
              <w:t>. Bursa 2010.</w:t>
            </w:r>
          </w:p>
        </w:tc>
      </w:tr>
      <w:tr w:rsidR="0031616E" w:rsidRPr="005A2155" w:rsidTr="005A2155">
        <w:trPr>
          <w:trHeight w:val="189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 w:rsidP="005D4248">
            <w:pPr>
              <w:pStyle w:val="AralkYok"/>
              <w:spacing w:line="276" w:lineRule="auto"/>
              <w:rPr>
                <w:rFonts w:asciiTheme="majorBidi" w:hAnsiTheme="majorBidi" w:cstheme="majorBidi"/>
                <w:lang w:eastAsia="en-US"/>
              </w:rPr>
            </w:pPr>
            <w:r w:rsidRPr="005A2155">
              <w:rPr>
                <w:rFonts w:asciiTheme="majorBidi" w:hAnsiTheme="majorBidi" w:cstheme="majorBidi"/>
                <w:color w:val="000000"/>
                <w:lang w:eastAsia="en-US"/>
              </w:rPr>
              <w:t xml:space="preserve">Abdurrahman KARABAŞÎ, </w:t>
            </w:r>
            <w:r w:rsidRPr="005A2155">
              <w:rPr>
                <w:rFonts w:asciiTheme="majorBidi" w:hAnsiTheme="majorBidi" w:cstheme="majorBidi"/>
                <w:i/>
                <w:iCs/>
                <w:color w:val="000000"/>
                <w:lang w:eastAsia="en-US"/>
              </w:rPr>
              <w:t>Tam Karabaş Tecvidi</w:t>
            </w:r>
            <w:r w:rsidRPr="005A2155">
              <w:rPr>
                <w:rFonts w:asciiTheme="majorBidi" w:hAnsiTheme="majorBidi" w:cstheme="majorBidi"/>
                <w:color w:val="000000"/>
                <w:lang w:eastAsia="en-US"/>
              </w:rPr>
              <w:t>, İstanbul ty.</w:t>
            </w:r>
          </w:p>
        </w:tc>
      </w:tr>
      <w:tr w:rsidR="0031616E" w:rsidRPr="005A2155" w:rsidTr="005A2155">
        <w:trPr>
          <w:trHeight w:val="818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1616E" w:rsidRPr="005A2155" w:rsidRDefault="00316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1616E" w:rsidRPr="005A2155" w:rsidRDefault="0031616E" w:rsidP="005D4248">
            <w:pPr>
              <w:pStyle w:val="AralkYok"/>
              <w:spacing w:line="276" w:lineRule="auto"/>
              <w:rPr>
                <w:rFonts w:asciiTheme="majorBidi" w:hAnsiTheme="majorBidi" w:cstheme="majorBidi"/>
                <w:lang w:eastAsia="en-US"/>
              </w:rPr>
            </w:pPr>
            <w:r w:rsidRPr="005A2155">
              <w:rPr>
                <w:rFonts w:asciiTheme="majorBidi" w:hAnsiTheme="majorBidi" w:cstheme="majorBidi"/>
                <w:lang w:eastAsia="en-US"/>
              </w:rPr>
              <w:t xml:space="preserve">Talip AKBAL, </w:t>
            </w:r>
            <w:r w:rsidRPr="005A2155">
              <w:rPr>
                <w:rFonts w:asciiTheme="majorBidi" w:hAnsiTheme="majorBidi" w:cstheme="majorBidi"/>
                <w:i/>
                <w:iCs/>
                <w:lang w:eastAsia="en-US"/>
              </w:rPr>
              <w:t xml:space="preserve">Kur’ân-ı Kerim ve </w:t>
            </w:r>
            <w:proofErr w:type="spellStart"/>
            <w:r w:rsidRPr="005A2155">
              <w:rPr>
                <w:rFonts w:asciiTheme="majorBidi" w:hAnsiTheme="majorBidi" w:cstheme="majorBidi"/>
                <w:i/>
                <w:iCs/>
                <w:lang w:eastAsia="en-US"/>
              </w:rPr>
              <w:t>İlm</w:t>
            </w:r>
            <w:proofErr w:type="spellEnd"/>
            <w:r w:rsidRPr="005A2155">
              <w:rPr>
                <w:rFonts w:asciiTheme="majorBidi" w:hAnsiTheme="majorBidi" w:cstheme="majorBidi"/>
                <w:i/>
                <w:iCs/>
                <w:lang w:eastAsia="en-US"/>
              </w:rPr>
              <w:t>-i Kıraat ile İlgili Ders Notları</w:t>
            </w:r>
            <w:r w:rsidRPr="005A2155">
              <w:rPr>
                <w:rFonts w:asciiTheme="majorBidi" w:hAnsiTheme="majorBidi" w:cstheme="majorBidi"/>
                <w:lang w:eastAsia="en-US"/>
              </w:rPr>
              <w:t>, Pendik Haseki Eğitim Merkezi, İstanbul.</w:t>
            </w:r>
          </w:p>
        </w:tc>
      </w:tr>
      <w:bookmarkEnd w:id="0"/>
      <w:tr w:rsidR="0031616E" w:rsidRPr="005A2155" w:rsidTr="005A2155">
        <w:trPr>
          <w:trHeight w:val="419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Dersin Bölüm</w:t>
            </w:r>
          </w:p>
          <w:p w:rsidR="0031616E" w:rsidRPr="005A2155" w:rsidRDefault="00316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Öğrenim</w:t>
            </w:r>
          </w:p>
          <w:p w:rsidR="0031616E" w:rsidRPr="005A2155" w:rsidRDefault="00316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Çıktılarına Katkısı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Dersin Öğrenim Çıktıları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Bölüm Öğrenim Çıktıları</w:t>
            </w:r>
          </w:p>
        </w:tc>
      </w:tr>
      <w:tr w:rsidR="0031616E" w:rsidRPr="005A2155" w:rsidTr="005A2155">
        <w:trPr>
          <w:trHeight w:val="183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 w:rsidP="00674ACC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1. Kur’ân-ı Kerimi yüzünden okuma becerisi kazanır.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1616E" w:rsidRPr="005A2155" w:rsidRDefault="0031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31616E" w:rsidRPr="005A2155" w:rsidTr="005A2155">
        <w:trPr>
          <w:trHeight w:val="63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 w:rsidP="00674ACC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</w:t>
            </w: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. Kur’ân-ı Kerimi okurken </w:t>
            </w:r>
            <w:r w:rsidR="00DC53FC"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Tecvid</w:t>
            </w: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kurallarını uygulayabilir.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1616E" w:rsidRPr="005A2155" w:rsidRDefault="0031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31616E" w:rsidRPr="005A2155" w:rsidTr="005A2155">
        <w:trPr>
          <w:trHeight w:val="63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 w:rsidP="00674ACC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3.</w:t>
            </w:r>
            <w:r w:rsidRPr="005A2155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Bazı sureleri ezberden okuyabilir.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1616E" w:rsidRPr="005A2155" w:rsidRDefault="0031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31616E" w:rsidRPr="005A2155" w:rsidTr="005A2155">
        <w:trPr>
          <w:trHeight w:val="63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1616E" w:rsidRPr="005A2155" w:rsidRDefault="0031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31616E" w:rsidRPr="005A2155" w:rsidTr="005A2155">
        <w:trPr>
          <w:trHeight w:val="63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1616E" w:rsidRPr="005A2155" w:rsidRDefault="0031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31616E" w:rsidRPr="005A2155" w:rsidTr="005A2155">
        <w:trPr>
          <w:trHeight w:val="63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1616E" w:rsidRPr="005A2155" w:rsidRDefault="0031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31616E" w:rsidRPr="005A2155" w:rsidTr="005A2155">
        <w:trPr>
          <w:trHeight w:val="63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1616E" w:rsidRPr="005A2155" w:rsidRDefault="00316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31616E" w:rsidRPr="005A2155" w:rsidTr="005A2155">
        <w:trPr>
          <w:trHeight w:val="207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6E" w:rsidRPr="005A2155" w:rsidRDefault="003161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1616E" w:rsidRPr="005A2155" w:rsidRDefault="0031616E">
            <w:pPr>
              <w:spacing w:before="100" w:beforeAutospacing="1" w:after="100" w:afterAutospacing="1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1616E" w:rsidRPr="005A2155" w:rsidRDefault="00316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31616E" w:rsidRPr="005A2155" w:rsidTr="005A2155">
        <w:trPr>
          <w:trHeight w:val="23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1616E" w:rsidRPr="005A2155" w:rsidRDefault="00316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A21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Dersin Yetkilisi</w:t>
            </w:r>
          </w:p>
        </w:tc>
        <w:tc>
          <w:tcPr>
            <w:tcW w:w="8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6E" w:rsidRPr="005A2155" w:rsidRDefault="003161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1" w:name="_GoBack"/>
            <w:bookmarkEnd w:id="1"/>
          </w:p>
        </w:tc>
      </w:tr>
    </w:tbl>
    <w:p w:rsidR="00415CDE" w:rsidRPr="005A2155" w:rsidRDefault="00415CDE" w:rsidP="005A2155">
      <w:pPr>
        <w:rPr>
          <w:rFonts w:asciiTheme="majorBidi" w:hAnsiTheme="majorBidi" w:cstheme="majorBidi"/>
          <w:sz w:val="24"/>
          <w:szCs w:val="24"/>
        </w:rPr>
      </w:pPr>
    </w:p>
    <w:sectPr w:rsidR="00415CDE" w:rsidRPr="005A2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D6" w:rsidRDefault="00521CD6" w:rsidP="00D3096D">
      <w:pPr>
        <w:spacing w:after="0" w:line="240" w:lineRule="auto"/>
      </w:pPr>
      <w:r>
        <w:separator/>
      </w:r>
    </w:p>
  </w:endnote>
  <w:endnote w:type="continuationSeparator" w:id="0">
    <w:p w:rsidR="00521CD6" w:rsidRDefault="00521CD6" w:rsidP="00D3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D6" w:rsidRDefault="00521CD6" w:rsidP="00D3096D">
      <w:pPr>
        <w:spacing w:after="0" w:line="240" w:lineRule="auto"/>
      </w:pPr>
      <w:r>
        <w:separator/>
      </w:r>
    </w:p>
  </w:footnote>
  <w:footnote w:type="continuationSeparator" w:id="0">
    <w:p w:rsidR="00521CD6" w:rsidRDefault="00521CD6" w:rsidP="00D30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C2"/>
    <w:rsid w:val="00010F73"/>
    <w:rsid w:val="00050B3E"/>
    <w:rsid w:val="000722DC"/>
    <w:rsid w:val="000F0F5A"/>
    <w:rsid w:val="001613EC"/>
    <w:rsid w:val="002235E8"/>
    <w:rsid w:val="00233129"/>
    <w:rsid w:val="002361AA"/>
    <w:rsid w:val="002D314F"/>
    <w:rsid w:val="0030101B"/>
    <w:rsid w:val="0031616E"/>
    <w:rsid w:val="003E7AEB"/>
    <w:rsid w:val="00415CDE"/>
    <w:rsid w:val="0051551A"/>
    <w:rsid w:val="005215BC"/>
    <w:rsid w:val="00521CD6"/>
    <w:rsid w:val="00523AC8"/>
    <w:rsid w:val="00533CED"/>
    <w:rsid w:val="00561099"/>
    <w:rsid w:val="005646C2"/>
    <w:rsid w:val="005A2155"/>
    <w:rsid w:val="005B18E8"/>
    <w:rsid w:val="005B35AC"/>
    <w:rsid w:val="006135C7"/>
    <w:rsid w:val="00697EE9"/>
    <w:rsid w:val="006C6ED3"/>
    <w:rsid w:val="006D449E"/>
    <w:rsid w:val="00704AA7"/>
    <w:rsid w:val="00726BB6"/>
    <w:rsid w:val="00741402"/>
    <w:rsid w:val="00772CD9"/>
    <w:rsid w:val="007E0AE4"/>
    <w:rsid w:val="0080288B"/>
    <w:rsid w:val="00840874"/>
    <w:rsid w:val="0085666A"/>
    <w:rsid w:val="00A5175F"/>
    <w:rsid w:val="00A70FC9"/>
    <w:rsid w:val="00A85C12"/>
    <w:rsid w:val="00A85D6E"/>
    <w:rsid w:val="00AB343E"/>
    <w:rsid w:val="00AB4BDB"/>
    <w:rsid w:val="00AE5079"/>
    <w:rsid w:val="00B52427"/>
    <w:rsid w:val="00B84252"/>
    <w:rsid w:val="00C62906"/>
    <w:rsid w:val="00D00EDF"/>
    <w:rsid w:val="00D3096D"/>
    <w:rsid w:val="00D82BCB"/>
    <w:rsid w:val="00DA7686"/>
    <w:rsid w:val="00DC53FC"/>
    <w:rsid w:val="00DE1BAF"/>
    <w:rsid w:val="00E35CCD"/>
    <w:rsid w:val="00E37ECA"/>
    <w:rsid w:val="00E81508"/>
    <w:rsid w:val="00EA1AC6"/>
    <w:rsid w:val="00ED382D"/>
    <w:rsid w:val="00F00B20"/>
    <w:rsid w:val="00F370B3"/>
    <w:rsid w:val="00F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D3096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3096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3096D"/>
    <w:rPr>
      <w:vertAlign w:val="superscript"/>
    </w:rPr>
  </w:style>
  <w:style w:type="paragraph" w:styleId="AralkYok">
    <w:name w:val="No Spacing"/>
    <w:uiPriority w:val="99"/>
    <w:qFormat/>
    <w:rsid w:val="00316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D3096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3096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3096D"/>
    <w:rPr>
      <w:vertAlign w:val="superscript"/>
    </w:rPr>
  </w:style>
  <w:style w:type="paragraph" w:styleId="AralkYok">
    <w:name w:val="No Spacing"/>
    <w:uiPriority w:val="99"/>
    <w:qFormat/>
    <w:rsid w:val="00316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ibrahim</cp:lastModifiedBy>
  <cp:revision>38</cp:revision>
  <dcterms:created xsi:type="dcterms:W3CDTF">2017-09-11T10:13:00Z</dcterms:created>
  <dcterms:modified xsi:type="dcterms:W3CDTF">2020-06-23T11:24:00Z</dcterms:modified>
</cp:coreProperties>
</file>