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5"/>
        <w:gridCol w:w="1520"/>
        <w:gridCol w:w="1140"/>
        <w:gridCol w:w="1701"/>
        <w:gridCol w:w="3559"/>
      </w:tblGrid>
      <w:tr w:rsidR="001D5B20" w:rsidRPr="00E05AE5" w:rsidTr="00DB60D7">
        <w:trPr>
          <w:trHeight w:val="290"/>
        </w:trPr>
        <w:tc>
          <w:tcPr>
            <w:tcW w:w="10115" w:type="dxa"/>
            <w:gridSpan w:val="5"/>
            <w:shd w:val="solid" w:color="FFFFFF" w:fill="auto"/>
            <w:vAlign w:val="center"/>
          </w:tcPr>
          <w:p w:rsidR="001D5B20" w:rsidRPr="00E05AE5" w:rsidRDefault="001D5B20" w:rsidP="00DB60D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DB60D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Kodu, Adı</w:t>
            </w:r>
          </w:p>
        </w:tc>
        <w:tc>
          <w:tcPr>
            <w:tcW w:w="7920" w:type="dxa"/>
            <w:gridSpan w:val="4"/>
            <w:shd w:val="solid" w:color="FFFFFF" w:fill="auto"/>
            <w:vAlign w:val="center"/>
          </w:tcPr>
          <w:p w:rsidR="001D5B20" w:rsidRPr="00E05AE5" w:rsidRDefault="00D444DB" w:rsidP="00D444D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7057" w:rsidRPr="00E17057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İLZ208</w:t>
            </w:r>
            <w:r w:rsidR="001D5B20" w:rsidRPr="00E17057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D5B20" w:rsidRPr="001D5B20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HADİS 2</w:t>
            </w:r>
          </w:p>
        </w:tc>
      </w:tr>
      <w:tr w:rsidR="001D5B20" w:rsidRPr="00E05AE5" w:rsidTr="00266F51">
        <w:trPr>
          <w:trHeight w:val="290"/>
        </w:trPr>
        <w:tc>
          <w:tcPr>
            <w:tcW w:w="2195" w:type="dxa"/>
            <w:shd w:val="solid" w:color="FFFFFF" w:fill="auto"/>
          </w:tcPr>
          <w:p w:rsidR="001D5B20" w:rsidRPr="001D5B20" w:rsidRDefault="001D5B20" w:rsidP="001D5B2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 + U</w:t>
            </w:r>
            <w:r w:rsidRPr="001D5B2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K</w:t>
            </w:r>
            <w:r w:rsidRPr="001D5B2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gridSpan w:val="2"/>
            <w:shd w:val="solid" w:color="FFFFFF" w:fill="auto"/>
          </w:tcPr>
          <w:p w:rsidR="001D5B20" w:rsidRPr="00452394" w:rsidRDefault="001D5B20" w:rsidP="007F47C6">
            <w:pPr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52394">
              <w:rPr>
                <w:color w:val="000000"/>
              </w:rPr>
              <w:t>+0</w:t>
            </w:r>
            <w:r w:rsidR="007F47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7F47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solid" w:color="FFFFFF" w:fill="auto"/>
          </w:tcPr>
          <w:p w:rsidR="001D5B20" w:rsidRPr="00452394" w:rsidRDefault="001D5B20" w:rsidP="007F47C6">
            <w:pPr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452394">
              <w:rPr>
                <w:color w:val="000000"/>
              </w:rPr>
              <w:t>AKTS</w:t>
            </w:r>
          </w:p>
        </w:tc>
        <w:tc>
          <w:tcPr>
            <w:tcW w:w="3559" w:type="dxa"/>
            <w:tcBorders>
              <w:left w:val="single" w:sz="4" w:space="0" w:color="auto"/>
            </w:tcBorders>
            <w:shd w:val="solid" w:color="FFFFFF" w:fill="auto"/>
          </w:tcPr>
          <w:p w:rsidR="001D5B20" w:rsidRPr="00452394" w:rsidRDefault="001D5B20" w:rsidP="007F47C6">
            <w:pPr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5B20" w:rsidRPr="00E05AE5" w:rsidTr="00266F51">
        <w:trPr>
          <w:trHeight w:val="290"/>
        </w:trPr>
        <w:tc>
          <w:tcPr>
            <w:tcW w:w="2195" w:type="dxa"/>
            <w:shd w:val="solid" w:color="FFFFFF" w:fill="auto"/>
          </w:tcPr>
          <w:p w:rsidR="001D5B20" w:rsidRPr="001D5B20" w:rsidRDefault="001D5B20" w:rsidP="001D5B2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1D5B2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361" w:type="dxa"/>
            <w:gridSpan w:val="3"/>
            <w:tcBorders>
              <w:right w:val="nil"/>
            </w:tcBorders>
            <w:shd w:val="solid" w:color="FFFFFF" w:fill="auto"/>
          </w:tcPr>
          <w:p w:rsidR="001D5B20" w:rsidRPr="00452394" w:rsidRDefault="001D5B20" w:rsidP="007F47C6">
            <w:pPr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52394">
              <w:rPr>
                <w:color w:val="000000"/>
              </w:rPr>
              <w:t>. Yıl</w:t>
            </w:r>
            <w:r w:rsidR="007F47C6">
              <w:rPr>
                <w:color w:val="000000"/>
              </w:rPr>
              <w:t xml:space="preserve"> </w:t>
            </w:r>
            <w:r w:rsidRPr="00452394">
              <w:rPr>
                <w:color w:val="000000"/>
              </w:rPr>
              <w:t>/</w:t>
            </w:r>
            <w:r w:rsidR="007F47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Bahar Dönemi</w:t>
            </w: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452394" w:rsidRDefault="001D5B20" w:rsidP="007F47C6">
            <w:pPr>
              <w:autoSpaceDE w:val="0"/>
              <w:autoSpaceDN w:val="0"/>
              <w:adjustRightInd w:val="0"/>
              <w:ind w:left="45"/>
              <w:jc w:val="right"/>
              <w:rPr>
                <w:color w:val="000000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DB60D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1520" w:type="dxa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2841" w:type="dxa"/>
            <w:gridSpan w:val="2"/>
            <w:tcBorders>
              <w:left w:val="nil"/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DB60D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1520" w:type="dxa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Zorunlu </w:t>
            </w:r>
          </w:p>
        </w:tc>
        <w:tc>
          <w:tcPr>
            <w:tcW w:w="2841" w:type="dxa"/>
            <w:gridSpan w:val="2"/>
            <w:tcBorders>
              <w:left w:val="nil"/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DB60D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4361" w:type="dxa"/>
            <w:gridSpan w:val="3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Temel İslam Bilimleri</w:t>
            </w: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jc w:val="righ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DB60D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1520" w:type="dxa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2841" w:type="dxa"/>
            <w:gridSpan w:val="2"/>
            <w:tcBorders>
              <w:left w:val="nil"/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DB60D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361" w:type="dxa"/>
            <w:gridSpan w:val="3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1A1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 hafta (haftada 2 saat teorik)</w:t>
            </w: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1D5B20" w:rsidRPr="00E05AE5" w:rsidTr="00DB60D7">
        <w:trPr>
          <w:trHeight w:val="290"/>
        </w:trPr>
        <w:tc>
          <w:tcPr>
            <w:tcW w:w="2195" w:type="dxa"/>
            <w:shd w:val="solid" w:color="FFFFFF" w:fill="auto"/>
            <w:vAlign w:val="center"/>
          </w:tcPr>
          <w:p w:rsidR="001D5B20" w:rsidRPr="008F62B7" w:rsidRDefault="001D5B20" w:rsidP="00DB60D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361" w:type="dxa"/>
            <w:gridSpan w:val="3"/>
            <w:tcBorders>
              <w:right w:val="nil"/>
            </w:tcBorders>
            <w:shd w:val="solid" w:color="FFFFFF" w:fill="auto"/>
            <w:vAlign w:val="center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559" w:type="dxa"/>
            <w:tcBorders>
              <w:left w:val="nil"/>
            </w:tcBorders>
            <w:shd w:val="solid" w:color="FFFFFF" w:fill="auto"/>
          </w:tcPr>
          <w:p w:rsidR="001D5B20" w:rsidRPr="00E05AE5" w:rsidRDefault="001D5B20" w:rsidP="007F47C6">
            <w:pPr>
              <w:autoSpaceDE w:val="0"/>
              <w:autoSpaceDN w:val="0"/>
              <w:adjustRightInd w:val="0"/>
              <w:ind w:left="45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D31356" w:rsidRPr="00E05AE5" w:rsidTr="0079303B">
        <w:trPr>
          <w:trHeight w:val="319"/>
        </w:trPr>
        <w:tc>
          <w:tcPr>
            <w:tcW w:w="2195" w:type="dxa"/>
            <w:shd w:val="solid" w:color="FFFFFF" w:fill="auto"/>
            <w:vAlign w:val="center"/>
          </w:tcPr>
          <w:p w:rsidR="00D31356" w:rsidRPr="008F62B7" w:rsidRDefault="00D31356" w:rsidP="00D3135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7920" w:type="dxa"/>
            <w:gridSpan w:val="4"/>
            <w:shd w:val="solid" w:color="FFFFFF" w:fill="auto"/>
          </w:tcPr>
          <w:p w:rsidR="00D31356" w:rsidRPr="00D31356" w:rsidRDefault="00374729" w:rsidP="00CE7A6C">
            <w:pPr>
              <w:autoSpaceDE w:val="0"/>
              <w:autoSpaceDN w:val="0"/>
              <w:adjustRightInd w:val="0"/>
              <w:ind w:left="45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Temel Hadis kaynaklarını tanı</w:t>
            </w:r>
            <w:r w:rsidR="00CE7A6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mak ve bu kayna</w:t>
            </w:r>
            <w:r w:rsidR="00CE7A6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klardaki hadisleri okuma, anlama ve yorumlama becerisi kazandırmak.</w:t>
            </w:r>
          </w:p>
        </w:tc>
      </w:tr>
      <w:tr w:rsidR="00D31356" w:rsidRPr="00E05AE5" w:rsidTr="0079303B">
        <w:trPr>
          <w:trHeight w:val="714"/>
        </w:trPr>
        <w:tc>
          <w:tcPr>
            <w:tcW w:w="2195" w:type="dxa"/>
            <w:shd w:val="solid" w:color="FFFFFF" w:fill="auto"/>
            <w:vAlign w:val="center"/>
          </w:tcPr>
          <w:p w:rsidR="00D31356" w:rsidRPr="008F62B7" w:rsidRDefault="00D31356" w:rsidP="00D3135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İçeriği</w:t>
            </w:r>
          </w:p>
        </w:tc>
        <w:tc>
          <w:tcPr>
            <w:tcW w:w="7920" w:type="dxa"/>
            <w:gridSpan w:val="4"/>
            <w:shd w:val="solid" w:color="FFFFFF" w:fill="auto"/>
          </w:tcPr>
          <w:p w:rsidR="00D31356" w:rsidRPr="00D31356" w:rsidRDefault="005330E6" w:rsidP="00BF7C17">
            <w:pPr>
              <w:autoSpaceDE w:val="0"/>
              <w:autoSpaceDN w:val="0"/>
              <w:adjustRightInd w:val="0"/>
              <w:ind w:left="45"/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5330E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Kütüb-i Sitte ve Kütüb-i Tisʻa’da yer alan ve İslam, iman, ibadet, ahlak, ihlas, ilim ve temizlik gibi konularla ilgili hadisler okunacak ve yorumlanacaktır. Kaynaklardan yararlanma yolları öğretilecek ve rivayetlerin sened ve metni hakkında değerlendirme yapılacaktır.</w:t>
            </w:r>
          </w:p>
        </w:tc>
      </w:tr>
    </w:tbl>
    <w:p w:rsidR="001D5B20" w:rsidRDefault="001D5B20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3751"/>
        <w:gridCol w:w="4329"/>
      </w:tblGrid>
      <w:tr w:rsidR="00D31356" w:rsidRPr="00E05AE5" w:rsidTr="00B644CE">
        <w:trPr>
          <w:trHeight w:val="50"/>
        </w:trPr>
        <w:tc>
          <w:tcPr>
            <w:tcW w:w="1276" w:type="dxa"/>
            <w:vMerge w:val="restart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31356" w:rsidRPr="008F62B7" w:rsidRDefault="00D31356" w:rsidP="00DB6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 İçeriğinin Haftalara Dağılımı</w:t>
            </w: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31356" w:rsidRPr="008F62B7" w:rsidRDefault="00D31356" w:rsidP="00DB6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31356" w:rsidRPr="008F62B7" w:rsidRDefault="00D31356" w:rsidP="00DB6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Konular</w:t>
            </w:r>
          </w:p>
        </w:tc>
      </w:tr>
      <w:tr w:rsidR="00D31356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31356" w:rsidRPr="008F62B7" w:rsidRDefault="00D31356" w:rsidP="00DB60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31356" w:rsidRPr="007F47C6" w:rsidRDefault="00D31356" w:rsidP="00B644C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D31356" w:rsidRPr="00FB7444" w:rsidRDefault="00216ACB" w:rsidP="008D1EED">
            <w:pPr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Temel Hadis kaynakları ve tasnif yöntemleri hakkında bilgi vermek.</w:t>
            </w:r>
          </w:p>
        </w:tc>
      </w:tr>
      <w:tr w:rsidR="00216ACB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8F62B7" w:rsidRDefault="00216ACB" w:rsidP="00216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7F47C6" w:rsidRDefault="00216ACB" w:rsidP="00216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FB7444" w:rsidRDefault="00216ACB" w:rsidP="00216ACB">
            <w:pPr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E54F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Kütüb-i Sitte kavram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ı ve eserleri hakkında</w:t>
            </w:r>
            <w:r w:rsidRPr="00DE54F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bilgi vermek.</w:t>
            </w:r>
          </w:p>
        </w:tc>
      </w:tr>
      <w:tr w:rsidR="00216ACB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8F62B7" w:rsidRDefault="00216ACB" w:rsidP="00216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7F47C6" w:rsidRDefault="00216ACB" w:rsidP="00216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C742A1" w:rsidRDefault="00216ACB" w:rsidP="00216ACB">
            <w:pPr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Buhârî ve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Sahîh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’ini tanımak;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Sahîh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’ten örnek metin okuyup tahlil etmek.</w:t>
            </w:r>
          </w:p>
        </w:tc>
      </w:tr>
      <w:tr w:rsidR="00216ACB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8F62B7" w:rsidRDefault="00216ACB" w:rsidP="00216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7F47C6" w:rsidRDefault="00216ACB" w:rsidP="00216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C742A1" w:rsidRDefault="00216ACB" w:rsidP="00216ACB">
            <w:pPr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7E593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Müslim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ve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Sahîh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’ini tanımak;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Sahîh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’ten örnek metin okuyup tahlil etmek.</w:t>
            </w:r>
          </w:p>
        </w:tc>
      </w:tr>
      <w:tr w:rsidR="00216ACB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8F62B7" w:rsidRDefault="00216ACB" w:rsidP="00216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7F47C6" w:rsidRDefault="00216ACB" w:rsidP="00216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C742A1" w:rsidRDefault="00286AEF" w:rsidP="00286AEF">
            <w:pPr>
              <w:autoSpaceDE w:val="0"/>
              <w:autoSpaceDN w:val="0"/>
              <w:adjustRightInd w:val="0"/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286AEF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Sahîhayn</w:t>
            </w:r>
            <w:r w:rsidRPr="00286A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’ı seçme (müttefekun aleyh) metinler çerçevesinde karşılaştırmak.</w:t>
            </w:r>
          </w:p>
        </w:tc>
      </w:tr>
      <w:tr w:rsidR="00216ACB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8F62B7" w:rsidRDefault="00216ACB" w:rsidP="00216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7F47C6" w:rsidRDefault="00216ACB" w:rsidP="00216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C742A1" w:rsidRDefault="00216ACB" w:rsidP="00216ACB">
            <w:pPr>
              <w:autoSpaceDE w:val="0"/>
              <w:autoSpaceDN w:val="0"/>
              <w:adjustRightInd w:val="0"/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7E593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Tirmizî ve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7E593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’ini/</w:t>
            </w:r>
            <w:r w:rsidRPr="00216ACB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Câmi</w:t>
            </w:r>
            <w:r w:rsidRPr="007E593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’ini tanımak;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7E593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/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Câmi</w:t>
            </w:r>
            <w:r w:rsidRPr="007E593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’den örnek metinler okuyup tahlil etmek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16ACB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8F62B7" w:rsidRDefault="00216ACB" w:rsidP="00216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7F47C6" w:rsidRDefault="00216ACB" w:rsidP="00216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C742A1" w:rsidRDefault="00216ACB" w:rsidP="00216ACB">
            <w:pPr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Ebû Dâvud ve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’ini tanımak;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7E593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’den örnek metinler okuyup tahlil etmek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16ACB" w:rsidRPr="00E05AE5" w:rsidTr="00B644CE">
        <w:trPr>
          <w:trHeight w:val="64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8F62B7" w:rsidRDefault="00216ACB" w:rsidP="00216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7F47C6" w:rsidRDefault="00216ACB" w:rsidP="00216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C742A1" w:rsidRDefault="00216ACB" w:rsidP="00216ACB">
            <w:pPr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Nesâî ve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’ini tanımak;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7E593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’den örnek metinler okuyup tahlil etmek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16ACB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8F62B7" w:rsidRDefault="00216ACB" w:rsidP="00216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7F47C6" w:rsidRDefault="00216ACB" w:rsidP="00216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B644CE" w:rsidRDefault="00216ACB" w:rsidP="00216ACB">
            <w:pPr>
              <w:ind w:left="122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B644C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Ara Sınav </w:t>
            </w:r>
          </w:p>
        </w:tc>
      </w:tr>
      <w:tr w:rsidR="00216ACB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8F62B7" w:rsidRDefault="00216ACB" w:rsidP="00216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7F47C6" w:rsidRDefault="00216ACB" w:rsidP="00216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C742A1" w:rsidRDefault="00216ACB" w:rsidP="00216ACB">
            <w:pPr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İbn Mâce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ve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’ini tanımak;</w:t>
            </w:r>
            <w:r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7E593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’den örnek metinler okuyup tahlil etmek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216ACB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8F62B7" w:rsidRDefault="00216ACB" w:rsidP="00216A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7F47C6" w:rsidRDefault="00216ACB" w:rsidP="00216A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16ACB" w:rsidRPr="00C742A1" w:rsidRDefault="00286AEF" w:rsidP="00216ACB">
            <w:pPr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286AEF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Kütüb-i Tisʻa</w:t>
            </w:r>
            <w:r w:rsidRPr="00286A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kavramı hakkında bilgi vermek ve </w:t>
            </w:r>
            <w:r w:rsidRPr="00286AEF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Kütüb-i Sitte</w:t>
            </w:r>
            <w:r w:rsidRPr="00286A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ile karşılaştırmak.</w:t>
            </w:r>
          </w:p>
        </w:tc>
      </w:tr>
      <w:tr w:rsidR="00286AEF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8F62B7" w:rsidRDefault="00286AEF" w:rsidP="00286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7F47C6" w:rsidRDefault="00286AEF" w:rsidP="00286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C742A1" w:rsidRDefault="00286AEF" w:rsidP="00286AEF">
            <w:pPr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İmam Mâlik ve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Muvatta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’ı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nı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tanımak;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Muvatta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’dan örnek metin okuyup tahlil etmek.</w:t>
            </w:r>
          </w:p>
        </w:tc>
      </w:tr>
      <w:tr w:rsidR="00286AEF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8F62B7" w:rsidRDefault="00286AEF" w:rsidP="00286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7F47C6" w:rsidRDefault="00286AEF" w:rsidP="00286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C742A1" w:rsidRDefault="00286AEF" w:rsidP="00286AEF">
            <w:pPr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Ahmed b. Hanbel ve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Müsned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’ini tanımak;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Müsned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’den örnek metin okuyup tahlil etmek.</w:t>
            </w:r>
          </w:p>
        </w:tc>
      </w:tr>
      <w:tr w:rsidR="00286AEF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8F62B7" w:rsidRDefault="00286AEF" w:rsidP="00286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7F47C6" w:rsidRDefault="00286AEF" w:rsidP="00286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C742A1" w:rsidRDefault="00286AEF" w:rsidP="00286AEF">
            <w:pPr>
              <w:ind w:left="122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Dârimî ve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’ini tanımak; </w:t>
            </w:r>
            <w:r w:rsidRPr="008D1EED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Sünen</w:t>
            </w:r>
            <w:r w:rsidRPr="008D1EE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’den örnek metin okuyup tahlil etmek.</w:t>
            </w:r>
          </w:p>
        </w:tc>
      </w:tr>
      <w:tr w:rsidR="00286AEF" w:rsidRPr="00E05AE5" w:rsidTr="00B644CE">
        <w:trPr>
          <w:trHeight w:val="290"/>
        </w:trPr>
        <w:tc>
          <w:tcPr>
            <w:tcW w:w="1276" w:type="dxa"/>
            <w:vMerge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8F62B7" w:rsidRDefault="00286AEF" w:rsidP="00286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7F47C6" w:rsidRDefault="00286AEF" w:rsidP="00286AE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7F47C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808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286AEF" w:rsidRDefault="00286AEF" w:rsidP="00286AEF">
            <w:pPr>
              <w:ind w:left="122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286A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Bazı hadis arama programları hakkında bilgi vermek.</w:t>
            </w:r>
          </w:p>
        </w:tc>
      </w:tr>
      <w:tr w:rsidR="00286AEF" w:rsidRPr="00E05AE5" w:rsidTr="00DB60D7">
        <w:trPr>
          <w:trHeight w:val="1304"/>
        </w:trPr>
        <w:tc>
          <w:tcPr>
            <w:tcW w:w="1276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8F62B7" w:rsidRDefault="00286AEF" w:rsidP="00286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4460" w:type="dxa"/>
            <w:gridSpan w:val="2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86AEF" w:rsidRPr="00E05AE5" w:rsidRDefault="00286AEF" w:rsidP="00286AEF">
            <w:pPr>
              <w:spacing w:line="276" w:lineRule="auto"/>
              <w:ind w:left="129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1. Buh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ârî</w:t>
            </w: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, </w:t>
            </w:r>
            <w:r w:rsidRPr="00E05AE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el-Câmi’u’s-Sahîh</w:t>
            </w: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  <w:p w:rsidR="00286AEF" w:rsidRPr="00E05AE5" w:rsidRDefault="00286AEF" w:rsidP="00286AEF">
            <w:pPr>
              <w:spacing w:line="276" w:lineRule="auto"/>
              <w:ind w:left="129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2. Muslim, </w:t>
            </w:r>
            <w:r w:rsidRPr="00E05AE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el-Câmi’u’s-Sahîh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  <w:p w:rsidR="00286AEF" w:rsidRDefault="00286AEF" w:rsidP="00286AEF">
            <w:pPr>
              <w:spacing w:line="276" w:lineRule="auto"/>
              <w:ind w:left="129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3. Ebû Dâvud, </w:t>
            </w:r>
            <w:r w:rsidRPr="00E05AE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es-Sünen</w:t>
            </w: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  <w:p w:rsidR="00286AEF" w:rsidRDefault="00286AEF" w:rsidP="00286AEF">
            <w:pPr>
              <w:spacing w:line="276" w:lineRule="auto"/>
              <w:ind w:left="129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4. Tirmizî, </w:t>
            </w:r>
            <w:r w:rsidRPr="00E05AE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es-Sünen / el-Câmi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  <w:p w:rsidR="00286AEF" w:rsidRDefault="00286AEF" w:rsidP="00286AEF">
            <w:pPr>
              <w:spacing w:line="276" w:lineRule="auto"/>
              <w:ind w:left="129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5. Nesâî, </w:t>
            </w:r>
            <w:r w:rsidRPr="00E05AE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es-Sünen</w:t>
            </w: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  <w:p w:rsidR="00286AEF" w:rsidRPr="00E05AE5" w:rsidRDefault="00286AEF" w:rsidP="00286AEF">
            <w:pPr>
              <w:spacing w:line="276" w:lineRule="auto"/>
              <w:ind w:left="129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6. İbn Mâce, </w:t>
            </w:r>
            <w:r w:rsidRPr="00E05AE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es-Sünen</w:t>
            </w:r>
            <w:r w:rsidRPr="00E05AE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9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286AEF" w:rsidRPr="00B644CE" w:rsidRDefault="00286AEF" w:rsidP="00286AEF">
            <w:pPr>
              <w:spacing w:line="276" w:lineRule="auto"/>
              <w:ind w:left="63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644C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7. Mâlik b. Enes, </w:t>
            </w:r>
            <w:r w:rsidRPr="00B644CE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el-Muvatta’</w:t>
            </w:r>
            <w:r w:rsidRPr="00B644C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  <w:p w:rsidR="00286AEF" w:rsidRPr="00B644CE" w:rsidRDefault="00286AEF" w:rsidP="00286AEF">
            <w:pPr>
              <w:spacing w:line="276" w:lineRule="auto"/>
              <w:ind w:left="63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644C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8. Ahmed b. Hanbel, </w:t>
            </w:r>
            <w:r w:rsidRPr="00B644CE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el-Müsned</w:t>
            </w:r>
            <w:r w:rsidRPr="00B644C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  <w:p w:rsidR="00286AEF" w:rsidRPr="00B644CE" w:rsidRDefault="00286AEF" w:rsidP="00286AEF">
            <w:pPr>
              <w:ind w:left="63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644C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9. Dârimî, </w:t>
            </w:r>
            <w:r w:rsidRPr="00B644CE">
              <w:rPr>
                <w:rFonts w:asciiTheme="majorBidi" w:hAnsiTheme="majorBidi" w:cstheme="majorBidi"/>
                <w:i/>
                <w:iCs/>
                <w:color w:val="000000" w:themeColor="text1"/>
                <w:sz w:val="22"/>
                <w:szCs w:val="22"/>
              </w:rPr>
              <w:t>es-Sünen</w:t>
            </w:r>
            <w:r w:rsidRPr="00B644C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  <w:p w:rsidR="00286AEF" w:rsidRPr="00E05AE5" w:rsidRDefault="00286AEF" w:rsidP="00286AEF">
            <w:pPr>
              <w:spacing w:line="276" w:lineRule="auto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286AEF" w:rsidRPr="00E05AE5" w:rsidTr="00DB60D7">
        <w:trPr>
          <w:trHeight w:val="56"/>
        </w:trPr>
        <w:tc>
          <w:tcPr>
            <w:tcW w:w="1276" w:type="dxa"/>
            <w:shd w:val="solid" w:color="FFFFFF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8F62B7" w:rsidRDefault="00286AEF" w:rsidP="00286A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8F62B7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789" w:type="dxa"/>
            <w:gridSpan w:val="3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286AEF" w:rsidRPr="00E05AE5" w:rsidRDefault="00286AEF" w:rsidP="00286AEF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E05AE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:rsidR="00D31356" w:rsidRDefault="00D31356"/>
    <w:sectPr w:rsidR="00D31356" w:rsidSect="000720A3">
      <w:pgSz w:w="11906" w:h="16838"/>
      <w:pgMar w:top="170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E502D"/>
    <w:multiLevelType w:val="multilevel"/>
    <w:tmpl w:val="D28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4E"/>
    <w:rsid w:val="0001007D"/>
    <w:rsid w:val="000541E6"/>
    <w:rsid w:val="000720A3"/>
    <w:rsid w:val="000829A6"/>
    <w:rsid w:val="000C2F63"/>
    <w:rsid w:val="000D1579"/>
    <w:rsid w:val="000E0549"/>
    <w:rsid w:val="000E68D8"/>
    <w:rsid w:val="001760C6"/>
    <w:rsid w:val="001A72A1"/>
    <w:rsid w:val="001D5B20"/>
    <w:rsid w:val="00216ACB"/>
    <w:rsid w:val="00233C7D"/>
    <w:rsid w:val="002378BE"/>
    <w:rsid w:val="00245B21"/>
    <w:rsid w:val="00275E27"/>
    <w:rsid w:val="00286AEF"/>
    <w:rsid w:val="002B22E8"/>
    <w:rsid w:val="002B53E2"/>
    <w:rsid w:val="002C4C99"/>
    <w:rsid w:val="002C6C22"/>
    <w:rsid w:val="002C7D44"/>
    <w:rsid w:val="002D2658"/>
    <w:rsid w:val="002D409C"/>
    <w:rsid w:val="00305883"/>
    <w:rsid w:val="00336C64"/>
    <w:rsid w:val="0034271C"/>
    <w:rsid w:val="00367CCB"/>
    <w:rsid w:val="00374729"/>
    <w:rsid w:val="003A0DB6"/>
    <w:rsid w:val="003F26BB"/>
    <w:rsid w:val="00452394"/>
    <w:rsid w:val="00455C17"/>
    <w:rsid w:val="00460891"/>
    <w:rsid w:val="00461D14"/>
    <w:rsid w:val="00493A47"/>
    <w:rsid w:val="00505155"/>
    <w:rsid w:val="00517C4D"/>
    <w:rsid w:val="005330E6"/>
    <w:rsid w:val="00533534"/>
    <w:rsid w:val="005351A2"/>
    <w:rsid w:val="00542D2C"/>
    <w:rsid w:val="0054692C"/>
    <w:rsid w:val="00560EA2"/>
    <w:rsid w:val="00566F39"/>
    <w:rsid w:val="00567FBE"/>
    <w:rsid w:val="00572B87"/>
    <w:rsid w:val="00581FC8"/>
    <w:rsid w:val="00585E9B"/>
    <w:rsid w:val="005876EF"/>
    <w:rsid w:val="005B3676"/>
    <w:rsid w:val="005D0BD6"/>
    <w:rsid w:val="005F01AB"/>
    <w:rsid w:val="00667098"/>
    <w:rsid w:val="00674299"/>
    <w:rsid w:val="00675B65"/>
    <w:rsid w:val="00676BA5"/>
    <w:rsid w:val="00685778"/>
    <w:rsid w:val="00696906"/>
    <w:rsid w:val="006A1FF7"/>
    <w:rsid w:val="006C7D51"/>
    <w:rsid w:val="006D0339"/>
    <w:rsid w:val="0070765C"/>
    <w:rsid w:val="00711F60"/>
    <w:rsid w:val="0072065D"/>
    <w:rsid w:val="00721D7A"/>
    <w:rsid w:val="00764373"/>
    <w:rsid w:val="00773CBD"/>
    <w:rsid w:val="00786CD8"/>
    <w:rsid w:val="0079025E"/>
    <w:rsid w:val="0079285A"/>
    <w:rsid w:val="007B6249"/>
    <w:rsid w:val="007C5BA3"/>
    <w:rsid w:val="007E5935"/>
    <w:rsid w:val="007F47C6"/>
    <w:rsid w:val="00802EAD"/>
    <w:rsid w:val="00813CF6"/>
    <w:rsid w:val="00823EBC"/>
    <w:rsid w:val="00850C01"/>
    <w:rsid w:val="008575C6"/>
    <w:rsid w:val="008636DB"/>
    <w:rsid w:val="008711F0"/>
    <w:rsid w:val="008A3E1A"/>
    <w:rsid w:val="008A6849"/>
    <w:rsid w:val="008B3BC8"/>
    <w:rsid w:val="008D12CD"/>
    <w:rsid w:val="008D1EED"/>
    <w:rsid w:val="00912D7B"/>
    <w:rsid w:val="0091775A"/>
    <w:rsid w:val="0093405C"/>
    <w:rsid w:val="009428A8"/>
    <w:rsid w:val="00953650"/>
    <w:rsid w:val="00954F8F"/>
    <w:rsid w:val="009571A3"/>
    <w:rsid w:val="00981454"/>
    <w:rsid w:val="0099714D"/>
    <w:rsid w:val="009B65A8"/>
    <w:rsid w:val="009E6604"/>
    <w:rsid w:val="00A27294"/>
    <w:rsid w:val="00A43CDF"/>
    <w:rsid w:val="00A52EAD"/>
    <w:rsid w:val="00A55FB0"/>
    <w:rsid w:val="00A83694"/>
    <w:rsid w:val="00A96CF3"/>
    <w:rsid w:val="00AC4BB2"/>
    <w:rsid w:val="00B14710"/>
    <w:rsid w:val="00B23F86"/>
    <w:rsid w:val="00B644CE"/>
    <w:rsid w:val="00B75621"/>
    <w:rsid w:val="00B825B3"/>
    <w:rsid w:val="00B86FD7"/>
    <w:rsid w:val="00BA3B42"/>
    <w:rsid w:val="00BA614C"/>
    <w:rsid w:val="00BB7959"/>
    <w:rsid w:val="00BC1E28"/>
    <w:rsid w:val="00BC5962"/>
    <w:rsid w:val="00BF79D7"/>
    <w:rsid w:val="00BF7C17"/>
    <w:rsid w:val="00C07DD3"/>
    <w:rsid w:val="00C64D5B"/>
    <w:rsid w:val="00C66394"/>
    <w:rsid w:val="00C742A1"/>
    <w:rsid w:val="00C8187C"/>
    <w:rsid w:val="00C81956"/>
    <w:rsid w:val="00C903AE"/>
    <w:rsid w:val="00CA31F0"/>
    <w:rsid w:val="00CA6C4F"/>
    <w:rsid w:val="00CC77D7"/>
    <w:rsid w:val="00CD3B99"/>
    <w:rsid w:val="00CE7A6C"/>
    <w:rsid w:val="00CF472C"/>
    <w:rsid w:val="00D10848"/>
    <w:rsid w:val="00D233E5"/>
    <w:rsid w:val="00D261A3"/>
    <w:rsid w:val="00D31356"/>
    <w:rsid w:val="00D40226"/>
    <w:rsid w:val="00D444DB"/>
    <w:rsid w:val="00D61392"/>
    <w:rsid w:val="00D717D2"/>
    <w:rsid w:val="00DA7D0A"/>
    <w:rsid w:val="00DB374E"/>
    <w:rsid w:val="00DB4D10"/>
    <w:rsid w:val="00DE54FC"/>
    <w:rsid w:val="00E17057"/>
    <w:rsid w:val="00E70156"/>
    <w:rsid w:val="00E7169E"/>
    <w:rsid w:val="00E7446C"/>
    <w:rsid w:val="00E85FAB"/>
    <w:rsid w:val="00E90060"/>
    <w:rsid w:val="00EB4A40"/>
    <w:rsid w:val="00EE7F00"/>
    <w:rsid w:val="00F10624"/>
    <w:rsid w:val="00F6159B"/>
    <w:rsid w:val="00F667D8"/>
    <w:rsid w:val="00F766FB"/>
    <w:rsid w:val="00F778F8"/>
    <w:rsid w:val="00FB7444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4DABD"/>
  <w15:chartTrackingRefBased/>
  <w15:docId w15:val="{B43EAC1C-8994-47D7-B7D1-0C65A74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8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basoglu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subject/>
  <dc:creator>aykut</dc:creator>
  <cp:keywords/>
  <cp:lastModifiedBy>X Y</cp:lastModifiedBy>
  <cp:revision>13</cp:revision>
  <cp:lastPrinted>2011-03-16T10:26:00Z</cp:lastPrinted>
  <dcterms:created xsi:type="dcterms:W3CDTF">2019-07-16T09:45:00Z</dcterms:created>
  <dcterms:modified xsi:type="dcterms:W3CDTF">2020-06-23T16:44:00Z</dcterms:modified>
</cp:coreProperties>
</file>