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1324"/>
        <w:gridCol w:w="1755"/>
        <w:gridCol w:w="1278"/>
        <w:gridCol w:w="2736"/>
        <w:gridCol w:w="56"/>
      </w:tblGrid>
      <w:tr w:rsidR="007D6DB8" w:rsidRPr="006156AC" w:rsidTr="007D6DB8">
        <w:trPr>
          <w:gridAfter w:val="1"/>
          <w:wAfter w:w="56" w:type="dxa"/>
          <w:trHeight w:val="56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1E6E88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1E6E88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DB8" w:rsidRPr="001E6E88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1E6E88">
              <w:rPr>
                <w:rFonts w:asciiTheme="majorBidi" w:eastAsia="Times New Roman" w:hAnsiTheme="majorBidi" w:cstheme="majorBidi"/>
                <w:lang w:eastAsia="tr-TR"/>
              </w:rPr>
              <w:t>İFS301 Eğitimde Ölçme ve Değerlendirme 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D418B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2+0 /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B8" w:rsidRPr="006156AC" w:rsidRDefault="006311B3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3. YIL / Güz</w:t>
            </w:r>
            <w:bookmarkStart w:id="0" w:name="_GoBack"/>
            <w:bookmarkEnd w:id="0"/>
            <w:r w:rsidR="007D6DB8"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 Dönemi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Lisans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Seçmeli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Felsefe ve Din Bilimleri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Yok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 xml:space="preserve">14 Hafta / Haftada 2 Saat Teorik 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Türkçe</w:t>
            </w:r>
          </w:p>
        </w:tc>
      </w:tr>
      <w:tr w:rsidR="007D6DB8" w:rsidRPr="006156AC" w:rsidTr="007D6DB8">
        <w:trPr>
          <w:gridAfter w:val="1"/>
          <w:wAfter w:w="56" w:type="dxa"/>
          <w:trHeight w:val="300"/>
          <w:jc w:val="center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D418B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D418B9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Eğitim işiyle uğraşacak olan bireylere, eğitim programının, öğretimin etkililiğinin ve öğrenci başarısının değerlendirilmesine yönelik temel becerileri kazandırmaktır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.</w:t>
            </w:r>
          </w:p>
        </w:tc>
      </w:tr>
      <w:tr w:rsidR="007D6DB8" w:rsidRPr="006156AC" w:rsidTr="007D6DB8">
        <w:trPr>
          <w:trHeight w:val="60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Hafta No</w:t>
            </w:r>
          </w:p>
        </w:tc>
        <w:tc>
          <w:tcPr>
            <w:tcW w:w="71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Konular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Temel Kavramlar (ölçme, değerlendirme vb.), Ölçmede Hata Türleri, Ölçme Hatalarının Kaynakları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Ölçme ve değerlendirme ilişkisi, Ölçme ve değerlendirmenin amacı, Değerlendirme türleri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Eğitimde kullanılan ölçme araç ve teknikleri, Test Dışı Teknikler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İyi bir testte bulunması gereken özellikler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Geleneksel Ölçme Araç ve Teknikleri 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6.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Geleneksel Ölçme Araç ve Teknikleri 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7.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Alternatif Ölçme Araç ve Teknikleri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8.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Sınav Planı ve ölçme aracı hazırlama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9.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Ölçme aracı uygulama ve değerlendirilmesi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10.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Madde analizi 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11.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Madde analizi II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12.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Test analizi 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13.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Test analizi II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14.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BF46EF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Not Verme Teknikleri</w:t>
            </w:r>
          </w:p>
        </w:tc>
      </w:tr>
      <w:tr w:rsidR="007D6DB8" w:rsidRPr="006156AC" w:rsidTr="007D6DB8">
        <w:trPr>
          <w:trHeight w:val="315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15.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DB8" w:rsidRPr="00654489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654489">
              <w:rPr>
                <w:rFonts w:asciiTheme="majorBidi" w:eastAsia="Times New Roman" w:hAnsiTheme="majorBidi" w:cstheme="majorBidi"/>
                <w:lang w:eastAsia="tr-TR"/>
              </w:rPr>
              <w:t> </w:t>
            </w:r>
            <w:r w:rsidRPr="00654489">
              <w:rPr>
                <w:rFonts w:asciiTheme="majorBidi" w:hAnsiTheme="majorBidi" w:cstheme="majorBidi"/>
                <w:shd w:val="clear" w:color="auto" w:fill="FFFFFF"/>
              </w:rPr>
              <w:t>Yarıyıl Sonu Sınavı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(FİNAL)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Kaynakları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7D6DB8" w:rsidRPr="006156AC" w:rsidTr="007D6DB8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7D6DB8" w:rsidRPr="006156AC" w:rsidTr="007D6DB8">
        <w:trPr>
          <w:trHeight w:val="3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  <w:tr w:rsidR="007D6DB8" w:rsidRPr="006156AC" w:rsidTr="007D6DB8">
        <w:trPr>
          <w:trHeight w:val="45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B8" w:rsidRPr="006156AC" w:rsidRDefault="007D6DB8" w:rsidP="00355B9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Dersin Yetkilileri</w:t>
            </w:r>
          </w:p>
        </w:tc>
        <w:tc>
          <w:tcPr>
            <w:tcW w:w="7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B8" w:rsidRPr="006156AC" w:rsidRDefault="007D6DB8" w:rsidP="00355B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6156AC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</w:p>
        </w:tc>
      </w:tr>
    </w:tbl>
    <w:p w:rsidR="00E27E72" w:rsidRDefault="00E27E72"/>
    <w:sectPr w:rsidR="00E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29"/>
    <w:rsid w:val="00064E29"/>
    <w:rsid w:val="00425050"/>
    <w:rsid w:val="006311B3"/>
    <w:rsid w:val="007D6DB8"/>
    <w:rsid w:val="00A2777C"/>
    <w:rsid w:val="00E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67F1"/>
  <w15:chartTrackingRefBased/>
  <w15:docId w15:val="{545B3D99-DBFC-4FC0-BC33-A8157CE6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3</cp:revision>
  <dcterms:created xsi:type="dcterms:W3CDTF">2020-07-01T13:22:00Z</dcterms:created>
  <dcterms:modified xsi:type="dcterms:W3CDTF">2020-07-01T13:59:00Z</dcterms:modified>
</cp:coreProperties>
</file>